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63429" w:rsidRPr="008A0A1E" w:rsidRDefault="00FF4D13" w:rsidP="00F120F5">
      <w:pPr>
        <w:pStyle w:val="Title"/>
        <w:spacing w:before="600"/>
      </w:pP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-359411</wp:posOffset>
                </wp:positionH>
                <wp:positionV relativeFrom="paragraph">
                  <wp:posOffset>-53975</wp:posOffset>
                </wp:positionV>
                <wp:extent cx="7172325" cy="742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172325"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77A6" w:rsidRDefault="004677A6" w:rsidP="00037CDE">
                            <w:pPr>
                              <w:pStyle w:val="Title"/>
                              <w:spacing w:before="0"/>
                            </w:pPr>
                            <w:r>
                              <w:t>Reporting abuse in Defence</w:t>
                            </w:r>
                            <w:r w:rsidR="00FF4D13">
                              <w:t xml:space="preserve"> – </w:t>
                            </w:r>
                          </w:p>
                          <w:p w:rsidR="00037CDE" w:rsidRDefault="00FF4D13" w:rsidP="00037CDE">
                            <w:pPr>
                              <w:pStyle w:val="Title"/>
                              <w:spacing w:before="0"/>
                            </w:pPr>
                            <w:r>
                              <w:t>Restorative Engagement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3pt;margin-top:-4.25pt;width:564.7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" filled="f" stroked="f" strokeweight=".5pt">
                <v:textbox>
                  <w:txbxContent>
                    <w:p w:rsidR="004677A6" w:rsidRDefault="004677A6" w:rsidP="00037CDE">
                      <w:pPr>
                        <w:pStyle w:val="Title"/>
                        <w:spacing w:before="0"/>
                      </w:pPr>
                      <w:r>
                        <w:t>Reporting abuse in Defence</w:t>
                      </w:r>
                      <w:r w:rsidR="00FF4D13">
                        <w:t xml:space="preserve"> – </w:t>
                      </w:r>
                    </w:p>
                    <w:p w:rsidR="00037CDE" w:rsidRDefault="00FF4D13" w:rsidP="00037CDE">
                      <w:pPr>
                        <w:pStyle w:val="Title"/>
                        <w:spacing w:before="0"/>
                      </w:pPr>
                      <w:r>
                        <w:t>Restorative Engagement Program</w:t>
                      </w:r>
                    </w:p>
                  </w:txbxContent>
                </v:textbox>
              </v:shape>
            </w:pict>
          </mc:Fallback>
        </mc:AlternateContent>
      </w:r>
      <w:r w:rsidR="00F120F5">
        <w:rPr>
          <w:noProof/>
          <w:lang w:eastAsia="en-AU"/>
        </w:rPr>
        <mc:AlternateContent>
          <mc:Choice Requires="wps">
            <w:drawing>
              <wp:anchor distT="0" distB="0" distL="114300" distR="114300" simplePos="0" relativeHeight="251662336" behindDoc="0" locked="0" layoutInCell="1" allowOverlap="1" wp14:anchorId="64791E91" wp14:editId="15969262">
                <wp:simplePos x="0" y="0"/>
                <wp:positionH relativeFrom="margin">
                  <wp:posOffset>5102225</wp:posOffset>
                </wp:positionH>
                <wp:positionV relativeFrom="margin">
                  <wp:posOffset>-361950</wp:posOffset>
                </wp:positionV>
                <wp:extent cx="1647825" cy="8753475"/>
                <wp:effectExtent l="0" t="0" r="0" b="0"/>
                <wp:wrapSquare wrapText="bothSides"/>
                <wp:docPr id="9" name="Text Box 9" descr="Contact details." title="Contact details."/>
                <wp:cNvGraphicFramePr/>
                <a:graphic xmlns:a="http://schemas.openxmlformats.org/drawingml/2006/main">
                  <a:graphicData uri="http://schemas.microsoft.com/office/word/2010/wordprocessingShape">
                    <wps:wsp>
                      <wps:cNvSpPr txBox="1"/>
                      <wps:spPr>
                        <a:xfrm>
                          <a:off x="0" y="0"/>
                          <a:ext cx="1647825" cy="875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594C" w:rsidRPr="00C66C44" w:rsidRDefault="00BF594C" w:rsidP="00B42533">
                            <w:pPr>
                              <w:spacing w:after="60"/>
                              <w:ind w:left="141"/>
                              <w:rPr>
                                <w:b/>
                                <w:color w:val="F2F2F2" w:themeColor="background1" w:themeShade="F2"/>
                                <w:sz w:val="18"/>
                                <w:szCs w:val="18"/>
                              </w:rPr>
                            </w:pPr>
                          </w:p>
                          <w:p w:rsidR="00BF594C" w:rsidRPr="00C66C44" w:rsidRDefault="00BF594C" w:rsidP="00B42533">
                            <w:pPr>
                              <w:spacing w:after="60"/>
                              <w:ind w:left="141"/>
                              <w:rPr>
                                <w:b/>
                                <w:color w:val="F2F2F2" w:themeColor="background1" w:themeShade="F2"/>
                                <w:sz w:val="18"/>
                                <w:szCs w:val="18"/>
                              </w:rPr>
                            </w:pPr>
                          </w:p>
                          <w:p w:rsidR="008A0A1E" w:rsidRPr="00C51264" w:rsidRDefault="008A0A1E" w:rsidP="00BF594C">
                            <w:pPr>
                              <w:spacing w:before="1920" w:after="60"/>
                              <w:ind w:left="141"/>
                              <w:rPr>
                                <w:b/>
                                <w:color w:val="0098D8" w:themeColor="accent1"/>
                                <w:sz w:val="18"/>
                                <w:szCs w:val="18"/>
                              </w:rPr>
                            </w:pPr>
                            <w:r w:rsidRPr="00C51264">
                              <w:rPr>
                                <w:b/>
                                <w:color w:val="0098D8" w:themeColor="accent1"/>
                                <w:sz w:val="18"/>
                                <w:szCs w:val="18"/>
                              </w:rPr>
                              <w:t>Contact us</w:t>
                            </w:r>
                          </w:p>
                          <w:p w:rsidR="00FF4D13" w:rsidRPr="000526B7" w:rsidRDefault="00FF4D13" w:rsidP="00FF4D13">
                            <w:pPr>
                              <w:spacing w:after="120" w:line="240" w:lineRule="auto"/>
                              <w:ind w:left="142"/>
                              <w:rPr>
                                <w:b/>
                                <w:color w:val="163072" w:themeColor="accent2"/>
                                <w:sz w:val="18"/>
                                <w:szCs w:val="18"/>
                              </w:rPr>
                            </w:pPr>
                            <w:r w:rsidRPr="000526B7">
                              <w:rPr>
                                <w:b/>
                                <w:color w:val="163072" w:themeColor="accent2"/>
                                <w:sz w:val="18"/>
                                <w:szCs w:val="18"/>
                              </w:rPr>
                              <w:t>1300 395 776</w:t>
                            </w:r>
                          </w:p>
                          <w:p w:rsidR="00FF4D13" w:rsidRDefault="0006379A" w:rsidP="00FF4D13">
                            <w:pPr>
                              <w:spacing w:after="120" w:line="240" w:lineRule="auto"/>
                              <w:ind w:left="142"/>
                              <w:rPr>
                                <w:b/>
                                <w:color w:val="163072" w:themeColor="accent2"/>
                                <w:sz w:val="19"/>
                                <w:szCs w:val="19"/>
                              </w:rPr>
                            </w:pPr>
                            <w:hyperlink r:id="rId8" w:history="1">
                              <w:r w:rsidR="00FF4D13" w:rsidRPr="00DE2A43">
                                <w:rPr>
                                  <w:rStyle w:val="Hyperlink"/>
                                  <w:b/>
                                  <w:sz w:val="19"/>
                                  <w:szCs w:val="19"/>
                                </w:rPr>
                                <w:t>Defenceforce.ombudsman@ombudsman.gov.au</w:t>
                              </w:r>
                            </w:hyperlink>
                            <w:r w:rsidR="00FF4D13">
                              <w:rPr>
                                <w:b/>
                                <w:color w:val="163072" w:themeColor="accent2"/>
                                <w:sz w:val="19"/>
                                <w:szCs w:val="19"/>
                              </w:rPr>
                              <w:t xml:space="preserve"> </w:t>
                            </w:r>
                          </w:p>
                          <w:p w:rsidR="00FF4D13" w:rsidRDefault="00FF4D13" w:rsidP="00FF4D13">
                            <w:pPr>
                              <w:spacing w:after="120" w:line="240" w:lineRule="auto"/>
                              <w:ind w:left="142"/>
                              <w:rPr>
                                <w:b/>
                                <w:color w:val="163072" w:themeColor="accent2"/>
                                <w:sz w:val="19"/>
                                <w:szCs w:val="19"/>
                              </w:rPr>
                            </w:pPr>
                            <w:r>
                              <w:rPr>
                                <w:b/>
                                <w:color w:val="163072" w:themeColor="accent2"/>
                                <w:sz w:val="19"/>
                                <w:szCs w:val="19"/>
                              </w:rPr>
                              <w:t xml:space="preserve">ombudsman.gov.au </w:t>
                            </w:r>
                          </w:p>
                          <w:p w:rsidR="008A0A1E" w:rsidRPr="00C51264" w:rsidRDefault="008A0A1E" w:rsidP="00B42533">
                            <w:pPr>
                              <w:spacing w:after="240" w:line="220" w:lineRule="exact"/>
                              <w:ind w:left="142"/>
                              <w:rPr>
                                <w:b/>
                                <w:color w:val="163072" w:themeColor="accent2"/>
                                <w:sz w:val="18"/>
                                <w:szCs w:val="18"/>
                              </w:rPr>
                            </w:pPr>
                          </w:p>
                          <w:p w:rsidR="008A0A1E" w:rsidRPr="00C51264" w:rsidRDefault="008A0A1E" w:rsidP="00B42533">
                            <w:pPr>
                              <w:spacing w:after="240" w:line="220" w:lineRule="exact"/>
                              <w:ind w:left="142"/>
                              <w:rPr>
                                <w:color w:val="163072" w:themeColor="accent2"/>
                                <w:sz w:val="18"/>
                                <w:szCs w:val="18"/>
                              </w:rPr>
                            </w:pPr>
                            <w:r w:rsidRPr="00C51264">
                              <w:rPr>
                                <w:color w:val="163072" w:themeColor="accent2"/>
                                <w:sz w:val="18"/>
                                <w:szCs w:val="18"/>
                              </w:rPr>
                              <w:t>GPO Box 442</w:t>
                            </w:r>
                            <w:r w:rsidRPr="00C51264">
                              <w:rPr>
                                <w:color w:val="163072" w:themeColor="accent2"/>
                                <w:sz w:val="18"/>
                                <w:szCs w:val="18"/>
                              </w:rPr>
                              <w:br/>
                              <w:t>Canberra  ACT 2601</w:t>
                            </w:r>
                          </w:p>
                          <w:p w:rsidR="008A0A1E" w:rsidRPr="00C51264" w:rsidRDefault="008A0A1E" w:rsidP="00B42533">
                            <w:pPr>
                              <w:spacing w:after="20" w:line="220" w:lineRule="exact"/>
                              <w:ind w:left="142"/>
                              <w:rPr>
                                <w:b/>
                                <w:color w:val="163072" w:themeColor="accent2"/>
                                <w:sz w:val="18"/>
                                <w:szCs w:val="18"/>
                              </w:rPr>
                            </w:pPr>
                            <w:r w:rsidRPr="00C51264">
                              <w:rPr>
                                <w:b/>
                                <w:color w:val="163072" w:themeColor="accent2"/>
                                <w:sz w:val="18"/>
                                <w:szCs w:val="18"/>
                              </w:rPr>
                              <w:t>The Ombudsman has offices in:</w:t>
                            </w:r>
                          </w:p>
                          <w:p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Adelaide</w:t>
                            </w:r>
                          </w:p>
                          <w:p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Brisbane</w:t>
                            </w:r>
                          </w:p>
                          <w:p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Canberra</w:t>
                            </w:r>
                          </w:p>
                          <w:p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Melbourne</w:t>
                            </w:r>
                          </w:p>
                          <w:p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Perth</w:t>
                            </w:r>
                          </w:p>
                          <w:p w:rsidR="008A0A1E" w:rsidRDefault="008A0A1E" w:rsidP="00BF594C">
                            <w:pPr>
                              <w:pStyle w:val="ListParagraph"/>
                              <w:numPr>
                                <w:ilvl w:val="0"/>
                                <w:numId w:val="2"/>
                              </w:numPr>
                              <w:ind w:left="425" w:hanging="284"/>
                              <w:rPr>
                                <w:b/>
                                <w:color w:val="163072" w:themeColor="accent2"/>
                                <w:sz w:val="18"/>
                                <w:szCs w:val="18"/>
                              </w:rPr>
                            </w:pPr>
                            <w:r w:rsidRPr="00C51264">
                              <w:rPr>
                                <w:b/>
                                <w:color w:val="163072" w:themeColor="accent2"/>
                                <w:sz w:val="18"/>
                                <w:szCs w:val="18"/>
                              </w:rPr>
                              <w:t>Sydney</w:t>
                            </w:r>
                          </w:p>
                          <w:p w:rsidR="00BF594C" w:rsidRDefault="00BF594C" w:rsidP="003556BB">
                            <w:pPr>
                              <w:spacing w:after="600"/>
                            </w:pPr>
                          </w:p>
                          <w:p w:rsidR="00BF594C" w:rsidRDefault="00BF594C" w:rsidP="00BF594C">
                            <w:pPr>
                              <w:pStyle w:val="Pullquote"/>
                            </w:pPr>
                          </w:p>
                          <w:p w:rsidR="00BF594C" w:rsidRPr="00BF594C" w:rsidRDefault="00FF4D13" w:rsidP="00BF594C">
                            <w:pPr>
                              <w:pStyle w:val="Pullquote"/>
                            </w:pPr>
                            <w:r>
                              <w:t xml:space="preserve">Your privacy, safety and wellbeing are of paramount importance throughout participation in the program.  </w:t>
                            </w:r>
                            <w:r w:rsidR="00BF594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791E91" id="Text Box 9" o:spid="_x0000_s1027" type="#_x0000_t202" alt="Title: Contact details. - Description: Contact details." style="position:absolute;left:0;text-align:left;margin-left:401.75pt;margin-top:-28.5pt;width:129.75pt;height:689.25pt;z-index:25166233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" filled="f" stroked="f" strokeweight=".5pt">
                <v:textbox>
                  <w:txbxContent>
                    <w:p w:rsidR="00BF594C" w:rsidRPr="00C66C44" w:rsidRDefault="00BF594C" w:rsidP="00B42533">
                      <w:pPr>
                        <w:spacing w:after="60"/>
                        <w:ind w:left="141"/>
                        <w:rPr>
                          <w:b/>
                          <w:color w:val="F2F2F2" w:themeColor="background1" w:themeShade="F2"/>
                          <w:sz w:val="18"/>
                          <w:szCs w:val="18"/>
                        </w:rPr>
                      </w:pPr>
                    </w:p>
                    <w:p w:rsidR="00BF594C" w:rsidRPr="00C66C44" w:rsidRDefault="00BF594C" w:rsidP="00B42533">
                      <w:pPr>
                        <w:spacing w:after="60"/>
                        <w:ind w:left="141"/>
                        <w:rPr>
                          <w:b/>
                          <w:color w:val="F2F2F2" w:themeColor="background1" w:themeShade="F2"/>
                          <w:sz w:val="18"/>
                          <w:szCs w:val="18"/>
                        </w:rPr>
                      </w:pPr>
                    </w:p>
                    <w:p w:rsidR="008A0A1E" w:rsidRPr="00C51264" w:rsidRDefault="008A0A1E" w:rsidP="00BF594C">
                      <w:pPr>
                        <w:spacing w:before="1920" w:after="60"/>
                        <w:ind w:left="141"/>
                        <w:rPr>
                          <w:b/>
                          <w:color w:val="0098D8" w:themeColor="accent1"/>
                          <w:sz w:val="18"/>
                          <w:szCs w:val="18"/>
                        </w:rPr>
                      </w:pPr>
                      <w:r w:rsidRPr="00C51264">
                        <w:rPr>
                          <w:b/>
                          <w:color w:val="0098D8" w:themeColor="accent1"/>
                          <w:sz w:val="18"/>
                          <w:szCs w:val="18"/>
                        </w:rPr>
                        <w:t>Contact us</w:t>
                      </w:r>
                    </w:p>
                    <w:p w:rsidR="00FF4D13" w:rsidRPr="000526B7" w:rsidRDefault="00FF4D13" w:rsidP="00FF4D13">
                      <w:pPr>
                        <w:spacing w:after="120" w:line="240" w:lineRule="auto"/>
                        <w:ind w:left="142"/>
                        <w:rPr>
                          <w:b/>
                          <w:color w:val="163072" w:themeColor="accent2"/>
                          <w:sz w:val="18"/>
                          <w:szCs w:val="18"/>
                        </w:rPr>
                      </w:pPr>
                      <w:r w:rsidRPr="000526B7">
                        <w:rPr>
                          <w:b/>
                          <w:color w:val="163072" w:themeColor="accent2"/>
                          <w:sz w:val="18"/>
                          <w:szCs w:val="18"/>
                        </w:rPr>
                        <w:t>1300 395 776</w:t>
                      </w:r>
                    </w:p>
                    <w:p w:rsidR="00FF4D13" w:rsidRDefault="00F4221A" w:rsidP="00FF4D13">
                      <w:pPr>
                        <w:spacing w:after="120" w:line="240" w:lineRule="auto"/>
                        <w:ind w:left="142"/>
                        <w:rPr>
                          <w:b/>
                          <w:color w:val="163072" w:themeColor="accent2"/>
                          <w:sz w:val="19"/>
                          <w:szCs w:val="19"/>
                        </w:rPr>
                      </w:pPr>
                      <w:hyperlink r:id="rId9" w:history="1">
                        <w:r w:rsidR="00FF4D13" w:rsidRPr="00DE2A43">
                          <w:rPr>
                            <w:rStyle w:val="Hyperlink"/>
                            <w:b/>
                            <w:sz w:val="19"/>
                            <w:szCs w:val="19"/>
                          </w:rPr>
                          <w:t>Defenceforce.ombudsman@ombudsman.gov.au</w:t>
                        </w:r>
                      </w:hyperlink>
                      <w:r w:rsidR="00FF4D13">
                        <w:rPr>
                          <w:b/>
                          <w:color w:val="163072" w:themeColor="accent2"/>
                          <w:sz w:val="19"/>
                          <w:szCs w:val="19"/>
                        </w:rPr>
                        <w:t xml:space="preserve"> </w:t>
                      </w:r>
                    </w:p>
                    <w:p w:rsidR="00FF4D13" w:rsidRDefault="00FF4D13" w:rsidP="00FF4D13">
                      <w:pPr>
                        <w:spacing w:after="120" w:line="240" w:lineRule="auto"/>
                        <w:ind w:left="142"/>
                        <w:rPr>
                          <w:b/>
                          <w:color w:val="163072" w:themeColor="accent2"/>
                          <w:sz w:val="19"/>
                          <w:szCs w:val="19"/>
                        </w:rPr>
                      </w:pPr>
                      <w:r>
                        <w:rPr>
                          <w:b/>
                          <w:color w:val="163072" w:themeColor="accent2"/>
                          <w:sz w:val="19"/>
                          <w:szCs w:val="19"/>
                        </w:rPr>
                        <w:t xml:space="preserve">ombudsman.gov.au </w:t>
                      </w:r>
                    </w:p>
                    <w:p w:rsidR="008A0A1E" w:rsidRPr="00C51264" w:rsidRDefault="008A0A1E" w:rsidP="00B42533">
                      <w:pPr>
                        <w:spacing w:after="240" w:line="220" w:lineRule="exact"/>
                        <w:ind w:left="142"/>
                        <w:rPr>
                          <w:b/>
                          <w:color w:val="163072" w:themeColor="accent2"/>
                          <w:sz w:val="18"/>
                          <w:szCs w:val="18"/>
                        </w:rPr>
                      </w:pPr>
                    </w:p>
                    <w:p w:rsidR="008A0A1E" w:rsidRPr="00C51264" w:rsidRDefault="008A0A1E" w:rsidP="00B42533">
                      <w:pPr>
                        <w:spacing w:after="240" w:line="220" w:lineRule="exact"/>
                        <w:ind w:left="142"/>
                        <w:rPr>
                          <w:color w:val="163072" w:themeColor="accent2"/>
                          <w:sz w:val="18"/>
                          <w:szCs w:val="18"/>
                        </w:rPr>
                      </w:pPr>
                      <w:r w:rsidRPr="00C51264">
                        <w:rPr>
                          <w:color w:val="163072" w:themeColor="accent2"/>
                          <w:sz w:val="18"/>
                          <w:szCs w:val="18"/>
                        </w:rPr>
                        <w:t>GPO Box 442</w:t>
                      </w:r>
                      <w:r w:rsidRPr="00C51264">
                        <w:rPr>
                          <w:color w:val="163072" w:themeColor="accent2"/>
                          <w:sz w:val="18"/>
                          <w:szCs w:val="18"/>
                        </w:rPr>
                        <w:br/>
                      </w:r>
                      <w:proofErr w:type="gramStart"/>
                      <w:r w:rsidRPr="00C51264">
                        <w:rPr>
                          <w:color w:val="163072" w:themeColor="accent2"/>
                          <w:sz w:val="18"/>
                          <w:szCs w:val="18"/>
                        </w:rPr>
                        <w:t>Canberra  ACT</w:t>
                      </w:r>
                      <w:proofErr w:type="gramEnd"/>
                      <w:r w:rsidRPr="00C51264">
                        <w:rPr>
                          <w:color w:val="163072" w:themeColor="accent2"/>
                          <w:sz w:val="18"/>
                          <w:szCs w:val="18"/>
                        </w:rPr>
                        <w:t xml:space="preserve"> 2601</w:t>
                      </w:r>
                    </w:p>
                    <w:p w:rsidR="008A0A1E" w:rsidRPr="00C51264" w:rsidRDefault="008A0A1E" w:rsidP="00B42533">
                      <w:pPr>
                        <w:spacing w:after="20" w:line="220" w:lineRule="exact"/>
                        <w:ind w:left="142"/>
                        <w:rPr>
                          <w:b/>
                          <w:color w:val="163072" w:themeColor="accent2"/>
                          <w:sz w:val="18"/>
                          <w:szCs w:val="18"/>
                        </w:rPr>
                      </w:pPr>
                      <w:r w:rsidRPr="00C51264">
                        <w:rPr>
                          <w:b/>
                          <w:color w:val="163072" w:themeColor="accent2"/>
                          <w:sz w:val="18"/>
                          <w:szCs w:val="18"/>
                        </w:rPr>
                        <w:t>The Ombudsman has offices in:</w:t>
                      </w:r>
                    </w:p>
                    <w:p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Adelaide</w:t>
                      </w:r>
                    </w:p>
                    <w:p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Brisbane</w:t>
                      </w:r>
                    </w:p>
                    <w:p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Canberra</w:t>
                      </w:r>
                    </w:p>
                    <w:p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Melbourne</w:t>
                      </w:r>
                    </w:p>
                    <w:p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Perth</w:t>
                      </w:r>
                    </w:p>
                    <w:p w:rsidR="008A0A1E" w:rsidRDefault="008A0A1E" w:rsidP="00BF594C">
                      <w:pPr>
                        <w:pStyle w:val="ListParagraph"/>
                        <w:numPr>
                          <w:ilvl w:val="0"/>
                          <w:numId w:val="2"/>
                        </w:numPr>
                        <w:ind w:left="425" w:hanging="284"/>
                        <w:rPr>
                          <w:b/>
                          <w:color w:val="163072" w:themeColor="accent2"/>
                          <w:sz w:val="18"/>
                          <w:szCs w:val="18"/>
                        </w:rPr>
                      </w:pPr>
                      <w:r w:rsidRPr="00C51264">
                        <w:rPr>
                          <w:b/>
                          <w:color w:val="163072" w:themeColor="accent2"/>
                          <w:sz w:val="18"/>
                          <w:szCs w:val="18"/>
                        </w:rPr>
                        <w:t>Sydney</w:t>
                      </w:r>
                    </w:p>
                    <w:p w:rsidR="00BF594C" w:rsidRDefault="00BF594C" w:rsidP="003556BB">
                      <w:pPr>
                        <w:spacing w:after="600"/>
                      </w:pPr>
                    </w:p>
                    <w:p w:rsidR="00BF594C" w:rsidRDefault="00BF594C" w:rsidP="00BF594C">
                      <w:pPr>
                        <w:pStyle w:val="Pullquote"/>
                      </w:pPr>
                    </w:p>
                    <w:p w:rsidR="00BF594C" w:rsidRPr="00BF594C" w:rsidRDefault="00FF4D13" w:rsidP="00BF594C">
                      <w:pPr>
                        <w:pStyle w:val="Pullquote"/>
                      </w:pPr>
                      <w:r>
                        <w:t xml:space="preserve">Your privacy, safety and wellbeing are of paramount importance throughout participation in the program.  </w:t>
                      </w:r>
                      <w:r w:rsidR="00BF594C">
                        <w:t xml:space="preserve"> </w:t>
                      </w:r>
                    </w:p>
                  </w:txbxContent>
                </v:textbox>
                <w10:wrap type="square" anchorx="margin" anchory="margin"/>
              </v:shape>
            </w:pict>
          </mc:Fallback>
        </mc:AlternateContent>
      </w:r>
    </w:p>
    <w:p w:rsidR="008F024C" w:rsidRDefault="008F024C" w:rsidP="00FF4D13">
      <w:pPr>
        <w:spacing w:after="120"/>
      </w:pPr>
    </w:p>
    <w:p w:rsidR="00FF4D13" w:rsidRPr="00E82BBE" w:rsidRDefault="00FF4D13" w:rsidP="00FF4D13">
      <w:pPr>
        <w:spacing w:after="120"/>
        <w:rPr>
          <w:rFonts w:asciiTheme="majorHAnsi" w:hAnsiTheme="majorHAnsi"/>
        </w:rPr>
      </w:pPr>
      <w:r w:rsidRPr="00E82BBE">
        <w:rPr>
          <w:rFonts w:asciiTheme="majorHAnsi" w:hAnsiTheme="majorHAnsi"/>
        </w:rPr>
        <w:t>The Office of the Commonwealth Ombudsman</w:t>
      </w:r>
      <w:r>
        <w:rPr>
          <w:rFonts w:asciiTheme="majorHAnsi" w:hAnsiTheme="majorHAnsi"/>
        </w:rPr>
        <w:t>, within its Defence Force Ombudsman jurisdiction,</w:t>
      </w:r>
      <w:r w:rsidRPr="00E82BBE">
        <w:rPr>
          <w:rFonts w:asciiTheme="majorHAnsi" w:hAnsiTheme="majorHAnsi"/>
        </w:rPr>
        <w:t xml:space="preserve"> provide</w:t>
      </w:r>
      <w:r>
        <w:rPr>
          <w:rFonts w:asciiTheme="majorHAnsi" w:hAnsiTheme="majorHAnsi"/>
        </w:rPr>
        <w:t>s</w:t>
      </w:r>
      <w:r w:rsidRPr="00E82BBE">
        <w:rPr>
          <w:rFonts w:asciiTheme="majorHAnsi" w:hAnsiTheme="majorHAnsi"/>
        </w:rPr>
        <w:t xml:space="preserve"> an independent, external and impartial mechanism for people to report historical and contemporary serious abuse in</w:t>
      </w:r>
      <w:r>
        <w:rPr>
          <w:rFonts w:asciiTheme="majorHAnsi" w:hAnsiTheme="majorHAnsi"/>
        </w:rPr>
        <w:t xml:space="preserve"> the Australian</w:t>
      </w:r>
      <w:r w:rsidRPr="00E82BBE">
        <w:rPr>
          <w:rFonts w:asciiTheme="majorHAnsi" w:hAnsiTheme="majorHAnsi"/>
        </w:rPr>
        <w:t xml:space="preserve"> Defence</w:t>
      </w:r>
      <w:r>
        <w:rPr>
          <w:rFonts w:asciiTheme="majorHAnsi" w:hAnsiTheme="majorHAnsi"/>
        </w:rPr>
        <w:t xml:space="preserve"> Force (Defence)</w:t>
      </w:r>
      <w:r w:rsidRPr="00E82BBE">
        <w:rPr>
          <w:rFonts w:asciiTheme="majorHAnsi" w:hAnsiTheme="majorHAnsi"/>
        </w:rPr>
        <w:t xml:space="preserve">. One of the responses available to a reportee is participation in the </w:t>
      </w:r>
      <w:r>
        <w:rPr>
          <w:rFonts w:asciiTheme="majorHAnsi" w:hAnsiTheme="majorHAnsi"/>
        </w:rPr>
        <w:t>Ombudsman’</w:t>
      </w:r>
      <w:r w:rsidRPr="00E82BBE">
        <w:rPr>
          <w:rFonts w:asciiTheme="majorHAnsi" w:hAnsiTheme="majorHAnsi"/>
        </w:rPr>
        <w:t xml:space="preserve">s Restorative Engagement Program. </w:t>
      </w:r>
    </w:p>
    <w:p w:rsidR="00FF4D13" w:rsidRPr="00E82BBE" w:rsidRDefault="00FF4D13" w:rsidP="00FF4D13">
      <w:pPr>
        <w:spacing w:after="120"/>
        <w:rPr>
          <w:rFonts w:asciiTheme="majorHAnsi" w:hAnsiTheme="majorHAnsi"/>
        </w:rPr>
      </w:pPr>
      <w:r w:rsidRPr="00E82BBE">
        <w:rPr>
          <w:rFonts w:asciiTheme="majorHAnsi" w:hAnsiTheme="majorHAnsi"/>
        </w:rPr>
        <w:t xml:space="preserve">The program is designed to support you, as a reportee, to tell your personal story of abuse to a senior representative from Defence in </w:t>
      </w:r>
      <w:r>
        <w:rPr>
          <w:rFonts w:asciiTheme="majorHAnsi" w:hAnsiTheme="majorHAnsi"/>
        </w:rPr>
        <w:t xml:space="preserve">a private, facilitated meeting – </w:t>
      </w:r>
      <w:r w:rsidRPr="00E82BBE">
        <w:rPr>
          <w:rFonts w:asciiTheme="majorHAnsi" w:hAnsiTheme="majorHAnsi"/>
        </w:rPr>
        <w:t xml:space="preserve">a Restorative Engagement Conference. The conference provides the opportunity for Defence to acknowledge and respond to your personal story of abuse. </w:t>
      </w:r>
    </w:p>
    <w:p w:rsidR="00FF4D13" w:rsidRPr="00E82BBE" w:rsidRDefault="00FF4D13" w:rsidP="00FF4D13">
      <w:pPr>
        <w:spacing w:after="120"/>
        <w:rPr>
          <w:rFonts w:asciiTheme="majorHAnsi" w:hAnsiTheme="majorHAnsi"/>
        </w:rPr>
      </w:pPr>
      <w:r w:rsidRPr="00E82BBE">
        <w:rPr>
          <w:rFonts w:asciiTheme="majorHAnsi" w:hAnsiTheme="majorHAnsi"/>
        </w:rPr>
        <w:t>This fact sheet provides an overview of the process for participating in the program</w:t>
      </w:r>
      <w:r>
        <w:rPr>
          <w:rFonts w:asciiTheme="majorHAnsi" w:hAnsiTheme="majorHAnsi"/>
        </w:rPr>
        <w:t>,</w:t>
      </w:r>
      <w:r w:rsidRPr="00E82BBE">
        <w:rPr>
          <w:rFonts w:asciiTheme="majorHAnsi" w:hAnsiTheme="majorHAnsi"/>
        </w:rPr>
        <w:t xml:space="preserve"> as well as answering some frequently asked questions about the conference process itself. </w:t>
      </w:r>
    </w:p>
    <w:p w:rsidR="00FF4D13" w:rsidRPr="00E82BBE" w:rsidRDefault="00FF4D13" w:rsidP="00FF4D13">
      <w:pPr>
        <w:pStyle w:val="Heading2"/>
      </w:pPr>
      <w:r w:rsidRPr="00E82BBE">
        <w:t>How can I participate</w:t>
      </w:r>
      <w:r>
        <w:t xml:space="preserve"> in the Restorative Engagement P</w:t>
      </w:r>
      <w:r w:rsidRPr="00E82BBE">
        <w:t>rogram?</w:t>
      </w:r>
    </w:p>
    <w:p w:rsidR="00FF4D13" w:rsidRDefault="00FF4D13" w:rsidP="00FF4D13">
      <w:r>
        <w:t xml:space="preserve">Your Liaison Officer will explain the purpose of Restorative Engagement, and work with you to identify what you would like to achieve through participation in a conference. This may occur over several conversations and may involve discussion of the possible benefits and limitations of Restorative Engagement.  </w:t>
      </w:r>
    </w:p>
    <w:p w:rsidR="00FF4D13" w:rsidRDefault="00FF4D13" w:rsidP="00FF4D13">
      <w:r w:rsidRPr="00830CE9">
        <w:t xml:space="preserve">If you </w:t>
      </w:r>
      <w:r>
        <w:t xml:space="preserve">elect to be referred </w:t>
      </w:r>
      <w:r w:rsidRPr="00830CE9">
        <w:t xml:space="preserve">to participate in the </w:t>
      </w:r>
      <w:r>
        <w:t>p</w:t>
      </w:r>
      <w:r w:rsidRPr="00830CE9">
        <w:t>rogram</w:t>
      </w:r>
      <w:r w:rsidRPr="00A53F00">
        <w:t xml:space="preserve">, </w:t>
      </w:r>
      <w:r w:rsidRPr="00830CE9">
        <w:t xml:space="preserve">you and your Liaison </w:t>
      </w:r>
      <w:r>
        <w:t>O</w:t>
      </w:r>
      <w:r w:rsidRPr="00830CE9">
        <w:t xml:space="preserve">fficer will </w:t>
      </w:r>
      <w:r>
        <w:t>discuss</w:t>
      </w:r>
      <w:r w:rsidRPr="00830CE9">
        <w:t xml:space="preserve"> </w:t>
      </w:r>
      <w:r>
        <w:t>your motivations and expectations of participation in a conference and the steps</w:t>
      </w:r>
      <w:r w:rsidRPr="00830CE9">
        <w:t xml:space="preserve"> involved leading up to a </w:t>
      </w:r>
      <w:r>
        <w:t>c</w:t>
      </w:r>
      <w:r w:rsidRPr="00830CE9">
        <w:t>onference</w:t>
      </w:r>
      <w:r>
        <w:t>.</w:t>
      </w:r>
      <w:r w:rsidRPr="00830CE9">
        <w:t xml:space="preserve"> </w:t>
      </w:r>
      <w:r>
        <w:t>Restorative Engagement conferences must be safe for you and the other participants. This means making sure that all participants are suitable and ready prior to a conference going ahead.</w:t>
      </w:r>
      <w:r w:rsidRPr="00830CE9">
        <w:t xml:space="preserve"> </w:t>
      </w:r>
    </w:p>
    <w:p w:rsidR="00A2001F" w:rsidRPr="00A2001F" w:rsidRDefault="00A2001F" w:rsidP="00A2001F">
      <w:pPr>
        <w:pStyle w:val="Heading2"/>
      </w:pPr>
      <w:r w:rsidRPr="00A2001F">
        <w:t>Looking after yourself during the Restorative Engagement process</w:t>
      </w:r>
    </w:p>
    <w:p w:rsidR="00D409DB" w:rsidRDefault="00A2001F" w:rsidP="00D409DB">
      <w:pPr>
        <w:spacing w:after="0" w:line="240" w:lineRule="auto"/>
      </w:pPr>
      <w:r w:rsidRPr="00A2001F">
        <w:t xml:space="preserve">While we expect the Restorative Engagement process is a positive one, we are aware the process can trigger memories for some people.  Your liaison officer will contact you at regular intervals during the process to check on your readiness to attend.  Let your liaison officer know at any time if you wish to postpone or withdraw from the process.  If you are feeling in need of support, you can contact:  </w:t>
      </w:r>
    </w:p>
    <w:p w:rsidR="00D409DB" w:rsidRDefault="00D409DB" w:rsidP="00D409DB">
      <w:pPr>
        <w:spacing w:after="0" w:line="240" w:lineRule="auto"/>
      </w:pPr>
    </w:p>
    <w:p w:rsidR="00D409DB" w:rsidRPr="00511B91" w:rsidRDefault="00A2001F" w:rsidP="00D409DB">
      <w:pPr>
        <w:spacing w:after="0" w:line="240" w:lineRule="auto"/>
        <w:rPr>
          <w:b/>
        </w:rPr>
      </w:pPr>
      <w:r w:rsidRPr="00A2001F">
        <w:t>Lifeline 131 114, Beyond Blue 1300 224 636</w:t>
      </w:r>
      <w:r w:rsidR="00D409DB">
        <w:t xml:space="preserve">, and </w:t>
      </w:r>
      <w:r w:rsidR="00D409DB" w:rsidRPr="002A16FA">
        <w:t>Open Arms - Veterans &amp; Families Counselling</w:t>
      </w:r>
      <w:r w:rsidR="00D409DB">
        <w:t xml:space="preserve"> on</w:t>
      </w:r>
      <w:r w:rsidR="00D409DB">
        <w:rPr>
          <w:b/>
          <w:iCs/>
        </w:rPr>
        <w:t xml:space="preserve"> </w:t>
      </w:r>
      <w:r w:rsidR="00D409DB" w:rsidRPr="00D409DB">
        <w:rPr>
          <w:iCs/>
        </w:rPr>
        <w:t>1800 011 046</w:t>
      </w:r>
      <w:r w:rsidR="00D409DB">
        <w:rPr>
          <w:iCs/>
        </w:rPr>
        <w:t>.</w:t>
      </w:r>
    </w:p>
    <w:p w:rsidR="00A2001F" w:rsidRPr="00A2001F" w:rsidRDefault="00A2001F" w:rsidP="00A2001F"/>
    <w:p w:rsidR="00FF4D13" w:rsidRPr="00722343" w:rsidRDefault="00FF4D13" w:rsidP="00FF4D13">
      <w:pPr>
        <w:pStyle w:val="Heading2"/>
      </w:pPr>
      <w:r w:rsidRPr="00722343">
        <w:t>Is participation in the program confidential?</w:t>
      </w:r>
    </w:p>
    <w:p w:rsidR="00FF4D13" w:rsidRDefault="00FF4D13" w:rsidP="00FF4D13">
      <w:r>
        <w:t>A fundamental principle of the program is that your privacy, safety and wellbeing are of paramount importance throughout participation in the program. I</w:t>
      </w:r>
      <w:r w:rsidRPr="004D4D00">
        <w:t>n implementing the conference process, the provision of per</w:t>
      </w:r>
      <w:r>
        <w:t xml:space="preserve">sonal information to Defence </w:t>
      </w:r>
      <w:r w:rsidRPr="004D4D00">
        <w:t xml:space="preserve">is restricted to </w:t>
      </w:r>
      <w:r w:rsidRPr="004D4D00">
        <w:rPr>
          <w:i/>
        </w:rPr>
        <w:t>a need to know basis</w:t>
      </w:r>
      <w:r>
        <w:rPr>
          <w:i/>
        </w:rPr>
        <w:t xml:space="preserve">. </w:t>
      </w:r>
    </w:p>
    <w:p w:rsidR="00FF4D13" w:rsidRPr="00590E60" w:rsidRDefault="00FF4D13" w:rsidP="00FF4D13">
      <w:pPr>
        <w:pStyle w:val="Heading2"/>
      </w:pPr>
      <w:r>
        <w:lastRenderedPageBreak/>
        <w:t>What if I am still a serving m</w:t>
      </w:r>
      <w:r w:rsidRPr="00722343">
        <w:t>ember?</w:t>
      </w:r>
    </w:p>
    <w:p w:rsidR="00FF4D13" w:rsidRDefault="00FF4D13" w:rsidP="00FF4D13">
      <w:pPr>
        <w:spacing w:after="120"/>
      </w:pPr>
      <w:r>
        <w:t>If you are still serving</w:t>
      </w:r>
      <w:r w:rsidRPr="00F43E59">
        <w:t xml:space="preserve"> in</w:t>
      </w:r>
      <w:r>
        <w:t xml:space="preserve"> Defence</w:t>
      </w:r>
      <w:r w:rsidRPr="00F43E59">
        <w:t>, the</w:t>
      </w:r>
      <w:r>
        <w:t>re are measures that can be put in place to protect your privacy and prevent other Defence personnel from knowing that you are participating in the program. Your Liaison Officer will be able to provide more information about possible arrangements that can be made to protect your privacy.</w:t>
      </w:r>
    </w:p>
    <w:p w:rsidR="00FF4D13" w:rsidRDefault="00FF4D13" w:rsidP="00FF4D13">
      <w:pPr>
        <w:pStyle w:val="Heading2"/>
      </w:pPr>
      <w:r w:rsidRPr="00722343">
        <w:t>Is participation in the program voluntary?</w:t>
      </w:r>
    </w:p>
    <w:p w:rsidR="00FF4D13" w:rsidRDefault="00FF4D13" w:rsidP="00FF4D13">
      <w:r>
        <w:t xml:space="preserve">Participation in the program is voluntary at all stages. Informed consent is sought from all participants, prior to engaging in the program, and you can choose to withdraw your consent to participate in a conference at any time. </w:t>
      </w:r>
    </w:p>
    <w:p w:rsidR="00FF4D13" w:rsidRPr="00722343" w:rsidRDefault="00FF4D13" w:rsidP="00FF4D13">
      <w:pPr>
        <w:pStyle w:val="Heading2"/>
      </w:pPr>
      <w:r w:rsidRPr="00722343">
        <w:t xml:space="preserve">How long does the process take? </w:t>
      </w:r>
    </w:p>
    <w:p w:rsidR="00FF4D13" w:rsidRDefault="00FF4D13" w:rsidP="00FF4D13">
      <w:r>
        <w:t>After a referral to the program is made, the process of setting up a conference usually takes between 10-12 weeks. This time allows for the nomination of a Defence representative, a Facilitator and for logistical arrangements to be made by the office for the pre-conference meetings and the conference itself.</w:t>
      </w:r>
    </w:p>
    <w:p w:rsidR="00FF4D13" w:rsidRDefault="00FF4D13" w:rsidP="00FF4D13">
      <w:r>
        <w:t xml:space="preserve">If you are concerned about the length of time it may take to arrange a conference, please raise </w:t>
      </w:r>
      <w:r w:rsidR="005A480F">
        <w:t>this with your Liaison Officer.</w:t>
      </w:r>
    </w:p>
    <w:p w:rsidR="00FF4D13" w:rsidRPr="00722343" w:rsidRDefault="00FF4D13" w:rsidP="00FF4D13">
      <w:pPr>
        <w:pStyle w:val="Heading2"/>
      </w:pPr>
      <w:r w:rsidRPr="00722343">
        <w:t>Who participates in a conference?</w:t>
      </w:r>
    </w:p>
    <w:p w:rsidR="00FF4D13" w:rsidRDefault="00FF4D13" w:rsidP="00FF4D13">
      <w:r>
        <w:t xml:space="preserve">You, a support person (should you choose to have one), a representative from Defence and a Facilitator will be present during a conference. </w:t>
      </w:r>
    </w:p>
    <w:p w:rsidR="00FF4D13" w:rsidRPr="007D4575" w:rsidRDefault="00FF4D13" w:rsidP="00FF4D13">
      <w:pPr>
        <w:rPr>
          <w:i/>
        </w:rPr>
      </w:pPr>
      <w:r w:rsidRPr="007D4575">
        <w:rPr>
          <w:i/>
        </w:rPr>
        <w:t>The role of a</w:t>
      </w:r>
      <w:r>
        <w:rPr>
          <w:i/>
        </w:rPr>
        <w:t xml:space="preserve"> s</w:t>
      </w:r>
      <w:r w:rsidRPr="007D4575">
        <w:rPr>
          <w:i/>
        </w:rPr>
        <w:t xml:space="preserve">upport </w:t>
      </w:r>
      <w:r>
        <w:rPr>
          <w:i/>
        </w:rPr>
        <w:t>p</w:t>
      </w:r>
      <w:r w:rsidRPr="007D4575">
        <w:rPr>
          <w:i/>
        </w:rPr>
        <w:t>erson</w:t>
      </w:r>
    </w:p>
    <w:p w:rsidR="00FF4D13" w:rsidRDefault="00FF4D13" w:rsidP="00FF4D13">
      <w:r>
        <w:t xml:space="preserve">It is important that you are supported throughout your participation in the program by someone you know. This person may be a partner, family member, friend or even a professional support worker or counsellor (who is supporting you in a personal capacity not a professional or advocacy capacity, as they will not be remunerated by the </w:t>
      </w:r>
      <w:r w:rsidR="00CA6F3B">
        <w:t>O</w:t>
      </w:r>
      <w:r>
        <w:t xml:space="preserve">ffice to attend). </w:t>
      </w:r>
    </w:p>
    <w:p w:rsidR="00FF4D13" w:rsidRDefault="00FF4D13" w:rsidP="00FF4D13">
      <w:pPr>
        <w:rPr>
          <w:i/>
        </w:rPr>
      </w:pPr>
      <w:r>
        <w:t>You are encouraged to have a support person to support you through the process and afterwards. This involves the support person attending the pre-conference preparation meeting and the conference itself. If you elect not to have a support person, you can still participate in a conference.</w:t>
      </w:r>
    </w:p>
    <w:p w:rsidR="00FF4D13" w:rsidRPr="007D4575" w:rsidRDefault="00FF4D13" w:rsidP="00FF4D13">
      <w:pPr>
        <w:rPr>
          <w:i/>
        </w:rPr>
      </w:pPr>
      <w:r w:rsidRPr="007D4575">
        <w:rPr>
          <w:i/>
        </w:rPr>
        <w:t>The</w:t>
      </w:r>
      <w:r>
        <w:rPr>
          <w:i/>
        </w:rPr>
        <w:t xml:space="preserve"> role of a </w:t>
      </w:r>
      <w:r w:rsidRPr="007D4575">
        <w:rPr>
          <w:i/>
        </w:rPr>
        <w:t>Facilitator</w:t>
      </w:r>
    </w:p>
    <w:p w:rsidR="00FF4D13" w:rsidRDefault="00FF4D13" w:rsidP="00FF4D13">
      <w:r>
        <w:t>Facilitators are trained by the Ombudsman’s Restorative Engagement team specifically to deliver Restorative Engagement conferences on behalf of the Ombudsman. Their role is to assist you in preparing for the conference to ensure that your interests are the focus of the process and to facilitate the conference.</w:t>
      </w:r>
      <w:r w:rsidRPr="001C482B">
        <w:t xml:space="preserve"> </w:t>
      </w:r>
    </w:p>
    <w:p w:rsidR="00FF4D13" w:rsidRPr="00826F2D" w:rsidRDefault="00FF4D13" w:rsidP="00FF4D13">
      <w:r w:rsidRPr="007D4575">
        <w:rPr>
          <w:i/>
        </w:rPr>
        <w:t>The</w:t>
      </w:r>
      <w:r>
        <w:rPr>
          <w:i/>
        </w:rPr>
        <w:t xml:space="preserve"> role of the</w:t>
      </w:r>
      <w:r w:rsidRPr="007D4575">
        <w:rPr>
          <w:i/>
        </w:rPr>
        <w:t xml:space="preserve"> Defence </w:t>
      </w:r>
      <w:r>
        <w:rPr>
          <w:i/>
        </w:rPr>
        <w:t>r</w:t>
      </w:r>
      <w:r w:rsidRPr="007D4575">
        <w:rPr>
          <w:i/>
        </w:rPr>
        <w:t>epresentative</w:t>
      </w:r>
    </w:p>
    <w:p w:rsidR="00FF4D13" w:rsidRDefault="00FF4D13" w:rsidP="00FF4D13">
      <w:r>
        <w:t>Defence representatives are senior Officers from across the three services within the Defence. Defence representatives are nominated by their specific Service Chiefs to participate in the program. All of whom participate in a one day briefing session on the background and purpose of the Restorative Engagement program.</w:t>
      </w:r>
    </w:p>
    <w:p w:rsidR="00FF4D13" w:rsidRDefault="00FF4D13" w:rsidP="00FF4D13">
      <w:r>
        <w:t>The Defence representative is selected on the basis of any preferences requested by you such as gender, rank or service history. The office will nominate a Defence representative that aligns with your preferences as much as possible, however t</w:t>
      </w:r>
      <w:r w:rsidRPr="00B312BD">
        <w:t xml:space="preserve">here will be no </w:t>
      </w:r>
      <w:r>
        <w:t>guarantee that a particular Defence representative will be available.</w:t>
      </w:r>
      <w:r w:rsidRPr="00B312BD">
        <w:t xml:space="preserve"> </w:t>
      </w:r>
      <w:r w:rsidRPr="00B75366">
        <w:t xml:space="preserve"> </w:t>
      </w:r>
    </w:p>
    <w:p w:rsidR="00FF4D13" w:rsidRDefault="00FF4D13" w:rsidP="00FF4D13">
      <w:r>
        <w:t xml:space="preserve">Participation of senior Defence Officers assists in building insight into abuse and its impacts on individuals and Defence. The insights achieved through this participation informs ongoing cultural change initiatives in Defence. </w:t>
      </w:r>
    </w:p>
    <w:p w:rsidR="00FF4D13" w:rsidRPr="00722343" w:rsidRDefault="00FF4D13" w:rsidP="00FF4D13">
      <w:pPr>
        <w:pStyle w:val="Heading2"/>
      </w:pPr>
      <w:r w:rsidRPr="00722343">
        <w:t xml:space="preserve">What is the pre-conference </w:t>
      </w:r>
      <w:r>
        <w:t>meeting</w:t>
      </w:r>
      <w:r w:rsidRPr="00722343">
        <w:t xml:space="preserve">? </w:t>
      </w:r>
    </w:p>
    <w:p w:rsidR="00FF4D13" w:rsidRDefault="00FF4D13" w:rsidP="00FF4D13">
      <w:r>
        <w:t>After your Liaison Officer has referred you to the program, preparations will then begin to be made for the conference. As part of the preparation, a Facilitator will have separate meetings with you and the Defence representative before the conference.</w:t>
      </w:r>
    </w:p>
    <w:p w:rsidR="00FF4D13" w:rsidRDefault="00FF4D13" w:rsidP="00FF4D13">
      <w:pPr>
        <w:spacing w:after="120"/>
      </w:pPr>
      <w:r>
        <w:lastRenderedPageBreak/>
        <w:t>At this pre-conference meeting, t</w:t>
      </w:r>
      <w:r w:rsidRPr="00575C26">
        <w:t>he Facilitator will</w:t>
      </w:r>
      <w:r>
        <w:t xml:space="preserve"> </w:t>
      </w:r>
      <w:r w:rsidRPr="00575C26">
        <w:t xml:space="preserve">discuss </w:t>
      </w:r>
      <w:r>
        <w:t xml:space="preserve">your </w:t>
      </w:r>
      <w:r w:rsidRPr="00575C26">
        <w:t>readiness and understanding of the</w:t>
      </w:r>
      <w:r>
        <w:t xml:space="preserve"> p</w:t>
      </w:r>
      <w:r w:rsidRPr="00575C26">
        <w:t>rogram and its aims</w:t>
      </w:r>
      <w:r>
        <w:t>, answer any questions you may have, and assist</w:t>
      </w:r>
      <w:r w:rsidRPr="00575C26">
        <w:t xml:space="preserve"> </w:t>
      </w:r>
      <w:r>
        <w:t>you</w:t>
      </w:r>
      <w:r w:rsidRPr="00575C26">
        <w:t xml:space="preserve"> to identify </w:t>
      </w:r>
      <w:r>
        <w:t xml:space="preserve">the </w:t>
      </w:r>
      <w:r w:rsidRPr="00575C26">
        <w:t xml:space="preserve">issues that </w:t>
      </w:r>
      <w:r>
        <w:t>you may wish to raise during the c</w:t>
      </w:r>
      <w:r w:rsidRPr="00575C26">
        <w:t xml:space="preserve">onference. </w:t>
      </w:r>
      <w:r>
        <w:t>The pre-conference meeting will generally take around two to three hours.</w:t>
      </w:r>
    </w:p>
    <w:p w:rsidR="00FF4D13" w:rsidRDefault="00FF4D13" w:rsidP="00FF4D13">
      <w:pPr>
        <w:spacing w:after="120"/>
      </w:pPr>
      <w:r>
        <w:t xml:space="preserve">The Facilitator also has a pre-conference meeting with the Defence representative to provide them with an understanding of the circumstances surrounding your experience of abuse, your motivations and expectations for participating and to answer any questions they may have about the process. </w:t>
      </w:r>
    </w:p>
    <w:p w:rsidR="00FF4D13" w:rsidRPr="00722343" w:rsidRDefault="00FF4D13" w:rsidP="00FF4D13">
      <w:pPr>
        <w:pStyle w:val="Heading2"/>
      </w:pPr>
      <w:r w:rsidRPr="00722343">
        <w:t xml:space="preserve">How long does a conference last? </w:t>
      </w:r>
    </w:p>
    <w:p w:rsidR="00FF4D13" w:rsidRPr="00AF0432" w:rsidRDefault="00FF4D13" w:rsidP="00FF4D13">
      <w:r>
        <w:t xml:space="preserve">It is estimated that the conference itself will last two to three hours. However, this is not an exact timeframe and there may be some instances where a conference will go for a longer or shorter time than this. </w:t>
      </w:r>
    </w:p>
    <w:p w:rsidR="00FF4D13" w:rsidRPr="00722343" w:rsidRDefault="00FF4D13" w:rsidP="00FF4D13">
      <w:pPr>
        <w:pStyle w:val="Heading2"/>
      </w:pPr>
      <w:r w:rsidRPr="00722343">
        <w:t>Where will the conference take place?</w:t>
      </w:r>
    </w:p>
    <w:p w:rsidR="00FF4D13" w:rsidRDefault="00FF4D13" w:rsidP="00FF4D13">
      <w:r>
        <w:t xml:space="preserve">The conference would take place as close as possible to your place of residence, however there will be occasions where a conference will need to be scheduled in the closest capital city. Where travel is required by you and/or your support person, the office will pay for and arrange any travel and accommodation. </w:t>
      </w:r>
    </w:p>
    <w:p w:rsidR="00FF4D13" w:rsidRPr="00722343" w:rsidRDefault="00FF4D13" w:rsidP="00FF4D13">
      <w:pPr>
        <w:pStyle w:val="Heading2"/>
      </w:pPr>
      <w:r w:rsidRPr="00722343">
        <w:t>Is there any financial support to assist with attending the conference?</w:t>
      </w:r>
    </w:p>
    <w:p w:rsidR="00FF4D13" w:rsidRDefault="00FF4D13" w:rsidP="00FF4D13">
      <w:r>
        <w:t>Generally conferences will be located close to you to minimise the need for you and your support person to travel. However, if you (and your support person)</w:t>
      </w:r>
      <w:r w:rsidRPr="00570FB4">
        <w:t xml:space="preserve"> require any t</w:t>
      </w:r>
      <w:r>
        <w:t>ravel or accommodation to enable you to attend the pre-conference or c</w:t>
      </w:r>
      <w:r w:rsidRPr="00570FB4">
        <w:t>onference</w:t>
      </w:r>
      <w:r>
        <w:t xml:space="preserve"> meetings, </w:t>
      </w:r>
      <w:r w:rsidRPr="00F642FB">
        <w:t xml:space="preserve">the </w:t>
      </w:r>
      <w:r w:rsidR="00CA6F3B">
        <w:t>O</w:t>
      </w:r>
      <w:r>
        <w:t>ffice</w:t>
      </w:r>
      <w:r w:rsidRPr="00F642FB">
        <w:t xml:space="preserve"> will </w:t>
      </w:r>
      <w:r>
        <w:t>make the reasonable and necessary arrangements. You (and your support person) may also be entitled to reimbursement of reasonable expenses to enable you to attend.</w:t>
      </w:r>
    </w:p>
    <w:p w:rsidR="00FF4D13" w:rsidRPr="00722343" w:rsidRDefault="00FF4D13" w:rsidP="00FF4D13">
      <w:pPr>
        <w:pStyle w:val="Heading2"/>
      </w:pPr>
      <w:r w:rsidRPr="00722343">
        <w:t>What are the possible outcomes of a conference?</w:t>
      </w:r>
    </w:p>
    <w:p w:rsidR="00FF4D13" w:rsidRDefault="00FF4D13" w:rsidP="00FF4D13">
      <w:r>
        <w:t xml:space="preserve">The conference itself is the intended outcome. However, there may be occasions where a reportee and a Defence representative agree to certain things happening outside of the conference. These are called </w:t>
      </w:r>
      <w:r>
        <w:rPr>
          <w:i/>
        </w:rPr>
        <w:t>f</w:t>
      </w:r>
      <w:r w:rsidRPr="00CE1F06">
        <w:rPr>
          <w:i/>
        </w:rPr>
        <w:t xml:space="preserve">ollow </w:t>
      </w:r>
      <w:r>
        <w:rPr>
          <w:i/>
        </w:rPr>
        <w:t>u</w:t>
      </w:r>
      <w:r w:rsidRPr="00CE1F06">
        <w:rPr>
          <w:i/>
        </w:rPr>
        <w:t xml:space="preserve">p </w:t>
      </w:r>
      <w:r>
        <w:rPr>
          <w:i/>
        </w:rPr>
        <w:t>a</w:t>
      </w:r>
      <w:r w:rsidRPr="00CE1F06">
        <w:rPr>
          <w:i/>
        </w:rPr>
        <w:t>ctions</w:t>
      </w:r>
      <w:r>
        <w:t xml:space="preserve"> and when they arise, Defence is responsible for implementing them.</w:t>
      </w:r>
    </w:p>
    <w:p w:rsidR="00FF4D13" w:rsidRPr="00722343" w:rsidRDefault="00FF4D13" w:rsidP="00FF4D13">
      <w:pPr>
        <w:pStyle w:val="Heading2"/>
      </w:pPr>
      <w:r w:rsidRPr="00722343">
        <w:t>What will happen after a conference?</w:t>
      </w:r>
    </w:p>
    <w:p w:rsidR="00FF4D13" w:rsidRDefault="00FF4D13" w:rsidP="00FF4D13">
      <w:r>
        <w:t>At the conclusion of the conference the Facilitator will check in with you immediately after and then within a few days of the conference taking place. Your Liaison Officer will also contact you within a few days to talk about your experience and provide support if needed.</w:t>
      </w:r>
    </w:p>
    <w:p w:rsidR="00FF4D13" w:rsidRDefault="00FF4D13" w:rsidP="00FF4D13">
      <w:pPr>
        <w:rPr>
          <w:b/>
        </w:rPr>
      </w:pPr>
      <w:r>
        <w:t xml:space="preserve">It is important that where possible you ensure that you have </w:t>
      </w:r>
      <w:r w:rsidRPr="00575C26">
        <w:t xml:space="preserve">adequate </w:t>
      </w:r>
      <w:r>
        <w:t xml:space="preserve">personal </w:t>
      </w:r>
      <w:r w:rsidRPr="00575C26">
        <w:t xml:space="preserve">support in place, either through </w:t>
      </w:r>
      <w:r>
        <w:t xml:space="preserve">your </w:t>
      </w:r>
      <w:r w:rsidRPr="00575C26">
        <w:t xml:space="preserve">chosen </w:t>
      </w:r>
      <w:r>
        <w:t>s</w:t>
      </w:r>
      <w:r w:rsidRPr="00575C26">
        <w:t xml:space="preserve">upport </w:t>
      </w:r>
      <w:r>
        <w:t>p</w:t>
      </w:r>
      <w:r w:rsidRPr="00575C26">
        <w:t>erson</w:t>
      </w:r>
      <w:r>
        <w:t>,</w:t>
      </w:r>
      <w:r w:rsidRPr="00575C26">
        <w:t xml:space="preserve"> or </w:t>
      </w:r>
      <w:r>
        <w:t xml:space="preserve">with </w:t>
      </w:r>
      <w:r w:rsidRPr="00575C26">
        <w:t xml:space="preserve">someone </w:t>
      </w:r>
      <w:r>
        <w:t>else you</w:t>
      </w:r>
      <w:r w:rsidRPr="00575C26">
        <w:t xml:space="preserve"> can speak with </w:t>
      </w:r>
      <w:r>
        <w:t>before and after the conference</w:t>
      </w:r>
      <w:r w:rsidRPr="00575C26">
        <w:t xml:space="preserve">.  </w:t>
      </w:r>
    </w:p>
    <w:p w:rsidR="00FF4D13" w:rsidRPr="00722343" w:rsidRDefault="00FF4D13" w:rsidP="00FF4D13">
      <w:pPr>
        <w:pStyle w:val="Heading2"/>
      </w:pPr>
      <w:r w:rsidRPr="00722343">
        <w:t>Will I have a chance to provide feedback?</w:t>
      </w:r>
    </w:p>
    <w:p w:rsidR="00FF4D13" w:rsidRDefault="00FF4D13" w:rsidP="00FF4D13">
      <w:r>
        <w:t xml:space="preserve">You and your support person will be provided with a </w:t>
      </w:r>
      <w:r w:rsidRPr="002324DC">
        <w:rPr>
          <w:i/>
        </w:rPr>
        <w:t>feedback form</w:t>
      </w:r>
      <w:r>
        <w:t xml:space="preserve"> regarding your participation. Providing feedback is optional, but is an important aspect in determining whether the program is meeting its core principles and values. All information received through the feedback process is confidential and is highly appreciated.</w:t>
      </w:r>
    </w:p>
    <w:p w:rsidR="00FF4D13" w:rsidRPr="00722343" w:rsidRDefault="00FF4D13" w:rsidP="00FF4D13">
      <w:pPr>
        <w:pStyle w:val="Heading2"/>
      </w:pPr>
      <w:r>
        <w:t xml:space="preserve">Feedback from </w:t>
      </w:r>
      <w:r w:rsidRPr="00722343">
        <w:t>others about participating</w:t>
      </w:r>
      <w:r>
        <w:t xml:space="preserve"> in the Restorative Engagement Program</w:t>
      </w:r>
    </w:p>
    <w:p w:rsidR="00F4221A" w:rsidRPr="00F4221A" w:rsidRDefault="00F4221A" w:rsidP="00F4221A">
      <w:pPr>
        <w:rPr>
          <w:iCs/>
        </w:rPr>
      </w:pPr>
      <w:r w:rsidRPr="00F4221A">
        <w:t xml:space="preserve">Since the first Restorative Engagement conference was held in the second half of 2017, </w:t>
      </w:r>
      <w:r w:rsidRPr="00F4221A">
        <w:rPr>
          <w:iCs/>
        </w:rPr>
        <w:t>feedback from reportees, support people and Defence representatives about their participation in the Restorative Engagement Program has been overwhelmingly positive. This feedback reflects that participants feel well prepared, safe, and respected during the process.</w:t>
      </w:r>
      <w:r>
        <w:rPr>
          <w:iCs/>
        </w:rPr>
        <w:t xml:space="preserve"> </w:t>
      </w:r>
      <w:r w:rsidRPr="00F4221A">
        <w:rPr>
          <w:iCs/>
        </w:rPr>
        <w:t xml:space="preserve">The following is a small selection of de-identified quotes from consenting reportees and support persons. </w:t>
      </w:r>
    </w:p>
    <w:p w:rsidR="00FF4D13" w:rsidRDefault="00F36639" w:rsidP="00FF4D13">
      <w:r>
        <w:t xml:space="preserve"> </w:t>
      </w:r>
    </w:p>
    <w:p w:rsidR="00F36639" w:rsidRDefault="00F36639" w:rsidP="00F36639"/>
    <w:p w:rsidR="00F36639" w:rsidRDefault="00F36639" w:rsidP="00F36639"/>
    <w:p w:rsidR="00F36639" w:rsidRDefault="00F36639" w:rsidP="00F36639">
      <w:r>
        <w:lastRenderedPageBreak/>
        <w:t xml:space="preserve">Quotes from </w:t>
      </w:r>
      <w:r w:rsidR="00FF4D13">
        <w:t>reportees</w:t>
      </w:r>
      <w:r>
        <w:t>:</w:t>
      </w:r>
      <w:r w:rsidR="00FF4D13">
        <w:t xml:space="preserve"> </w:t>
      </w:r>
    </w:p>
    <w:p w:rsidR="001C3409" w:rsidRDefault="00F36639" w:rsidP="00F36639">
      <w:pPr>
        <w:ind w:left="720"/>
        <w:rPr>
          <w:i/>
        </w:rPr>
      </w:pPr>
      <w:r>
        <w:rPr>
          <w:i/>
        </w:rPr>
        <w:t>‘</w:t>
      </w:r>
      <w:r w:rsidRPr="00F36639">
        <w:rPr>
          <w:i/>
        </w:rPr>
        <w:t>The conference is an outstanding process with a positive outcome, it offers empathy and a mechanism for closure and a platform to be able to move forward. If I was asked by an ex-serving member the value of the conference, I would highly recommend and encourage the process.</w:t>
      </w:r>
      <w:r>
        <w:rPr>
          <w:i/>
        </w:rPr>
        <w:t>’</w:t>
      </w:r>
    </w:p>
    <w:p w:rsidR="00F36639" w:rsidRDefault="00F36639" w:rsidP="001C3409">
      <w:pPr>
        <w:ind w:left="720"/>
        <w:rPr>
          <w:i/>
        </w:rPr>
      </w:pPr>
      <w:r>
        <w:rPr>
          <w:i/>
        </w:rPr>
        <w:t>‘</w:t>
      </w:r>
      <w:r w:rsidRPr="00F36639">
        <w:rPr>
          <w:i/>
        </w:rPr>
        <w:t>Originally I was not interested in a face to face me</w:t>
      </w:r>
      <w:r>
        <w:rPr>
          <w:i/>
        </w:rPr>
        <w:t>e</w:t>
      </w:r>
      <w:r w:rsidRPr="00F36639">
        <w:rPr>
          <w:i/>
        </w:rPr>
        <w:t>ting</w:t>
      </w:r>
      <w:r>
        <w:rPr>
          <w:i/>
        </w:rPr>
        <w:t>.</w:t>
      </w:r>
      <w:r w:rsidRPr="00F36639">
        <w:rPr>
          <w:i/>
        </w:rPr>
        <w:t xml:space="preserve"> I am now glad I did and a lot of this was due to the conversations with the facilitator and your office. Thank you for your support and help.</w:t>
      </w:r>
      <w:r>
        <w:rPr>
          <w:i/>
        </w:rPr>
        <w:t>’</w:t>
      </w:r>
    </w:p>
    <w:p w:rsidR="00F36639" w:rsidRPr="001C3409" w:rsidRDefault="00F36639" w:rsidP="001C3409">
      <w:pPr>
        <w:ind w:left="720"/>
        <w:rPr>
          <w:i/>
        </w:rPr>
      </w:pPr>
      <w:r>
        <w:rPr>
          <w:i/>
        </w:rPr>
        <w:t>‘</w:t>
      </w:r>
      <w:r w:rsidRPr="00F36639">
        <w:rPr>
          <w:i/>
        </w:rPr>
        <w:t>Very well, I thought it was handled pr</w:t>
      </w:r>
      <w:r>
        <w:rPr>
          <w:i/>
        </w:rPr>
        <w:t>o</w:t>
      </w:r>
      <w:r w:rsidRPr="00F36639">
        <w:rPr>
          <w:i/>
        </w:rPr>
        <w:t>fe</w:t>
      </w:r>
      <w:r>
        <w:rPr>
          <w:i/>
        </w:rPr>
        <w:t>s</w:t>
      </w:r>
      <w:r w:rsidRPr="00F36639">
        <w:rPr>
          <w:i/>
        </w:rPr>
        <w:t>siona</w:t>
      </w:r>
      <w:r>
        <w:rPr>
          <w:i/>
        </w:rPr>
        <w:t>l</w:t>
      </w:r>
      <w:r w:rsidRPr="00F36639">
        <w:rPr>
          <w:i/>
        </w:rPr>
        <w:t>ly. And it has put me on a</w:t>
      </w:r>
      <w:r>
        <w:rPr>
          <w:i/>
        </w:rPr>
        <w:t xml:space="preserve"> h</w:t>
      </w:r>
      <w:r w:rsidRPr="00F36639">
        <w:rPr>
          <w:i/>
        </w:rPr>
        <w:t>appier path to closure with a better Outlook "on it all" and to move on</w:t>
      </w:r>
      <w:r>
        <w:rPr>
          <w:i/>
        </w:rPr>
        <w:t>.</w:t>
      </w:r>
      <w:r w:rsidRPr="00F36639">
        <w:rPr>
          <w:i/>
        </w:rPr>
        <w:t xml:space="preserve"> "Both Facilitator and Navy did their task very well"</w:t>
      </w:r>
      <w:r>
        <w:rPr>
          <w:i/>
        </w:rPr>
        <w:t>.</w:t>
      </w:r>
      <w:r w:rsidRPr="00F36639">
        <w:rPr>
          <w:i/>
        </w:rPr>
        <w:t xml:space="preserve"> Thankyou.</w:t>
      </w:r>
      <w:r>
        <w:rPr>
          <w:i/>
        </w:rPr>
        <w:t>’</w:t>
      </w:r>
    </w:p>
    <w:p w:rsidR="00FF4D13" w:rsidRDefault="00F36639" w:rsidP="00FF4D13">
      <w:pPr>
        <w:spacing w:after="240" w:line="240" w:lineRule="auto"/>
        <w:jc w:val="both"/>
        <w:rPr>
          <w:rFonts w:cstheme="minorHAnsi"/>
        </w:rPr>
      </w:pPr>
      <w:r>
        <w:rPr>
          <w:rFonts w:cstheme="minorHAnsi"/>
        </w:rPr>
        <w:t>Quotes from s</w:t>
      </w:r>
      <w:r w:rsidR="00FF4D13">
        <w:rPr>
          <w:rFonts w:cstheme="minorHAnsi"/>
        </w:rPr>
        <w:t>upport people</w:t>
      </w:r>
      <w:r>
        <w:rPr>
          <w:rFonts w:cstheme="minorHAnsi"/>
        </w:rPr>
        <w:t>:</w:t>
      </w:r>
    </w:p>
    <w:p w:rsidR="00FF4D13" w:rsidRDefault="00F36639" w:rsidP="00F36639">
      <w:pPr>
        <w:ind w:left="720"/>
        <w:rPr>
          <w:rFonts w:cs="Calibri"/>
          <w:i/>
        </w:rPr>
      </w:pPr>
      <w:r>
        <w:rPr>
          <w:i/>
        </w:rPr>
        <w:t>‘</w:t>
      </w:r>
      <w:r w:rsidRPr="00F36639">
        <w:rPr>
          <w:i/>
        </w:rPr>
        <w:t>The conference was a relaxed non-adversarial, focused forum where the reportee had the opportunity to recount the pertinent issues. The reportee was afforded respect and dignity by the Commander and Facilitator. I was impressed with structure and presentation of the conference</w:t>
      </w:r>
      <w:r>
        <w:rPr>
          <w:i/>
        </w:rPr>
        <w:t>.’</w:t>
      </w:r>
      <w:r w:rsidR="00FF4D13">
        <w:rPr>
          <w:rFonts w:cs="Calibri"/>
          <w:i/>
        </w:rPr>
        <w:t xml:space="preserve"> </w:t>
      </w:r>
    </w:p>
    <w:p w:rsidR="00F36639" w:rsidRDefault="00F36639" w:rsidP="00F36639">
      <w:pPr>
        <w:ind w:left="720"/>
        <w:rPr>
          <w:rFonts w:cs="Calibri"/>
          <w:i/>
        </w:rPr>
      </w:pPr>
      <w:r>
        <w:rPr>
          <w:rFonts w:cs="Calibri"/>
          <w:i/>
        </w:rPr>
        <w:t>‘</w:t>
      </w:r>
      <w:r w:rsidRPr="00F36639">
        <w:rPr>
          <w:rFonts w:cs="Calibri"/>
          <w:i/>
        </w:rPr>
        <w:t xml:space="preserve">The conference was a positive experience. I am very happy that </w:t>
      </w:r>
      <w:r>
        <w:rPr>
          <w:rFonts w:cs="Calibri"/>
          <w:i/>
        </w:rPr>
        <w:t>the reportee</w:t>
      </w:r>
      <w:r w:rsidRPr="00F36639">
        <w:rPr>
          <w:rFonts w:cs="Calibri"/>
          <w:i/>
        </w:rPr>
        <w:t xml:space="preserve"> decided to contact the Defence Ombudsman in response to the ads he saw in the newspaper. That he did this and has remained engaged throughout the process to the conference is something I would not have expected given his psychological history. I have greater hope for his peace of mind for the future, thanks to this opportunity through the Ombudsman's office and for this I sincerely thank you.</w:t>
      </w:r>
      <w:r>
        <w:rPr>
          <w:rFonts w:cs="Calibri"/>
          <w:i/>
        </w:rPr>
        <w:t>’</w:t>
      </w:r>
    </w:p>
    <w:p w:rsidR="00F36639" w:rsidRPr="00DB3453" w:rsidRDefault="00F36639" w:rsidP="00F36639">
      <w:pPr>
        <w:ind w:left="720"/>
        <w:rPr>
          <w:rFonts w:cs="Calibri"/>
          <w:i/>
        </w:rPr>
      </w:pPr>
      <w:r>
        <w:rPr>
          <w:rFonts w:cs="Calibri"/>
          <w:i/>
        </w:rPr>
        <w:t>‘</w:t>
      </w:r>
      <w:r w:rsidRPr="00F36639">
        <w:rPr>
          <w:rFonts w:cs="Calibri"/>
          <w:i/>
        </w:rPr>
        <w:t>Exceptionally well. We were well prepared beforehand by the facilitator so we knew the conference was going to be one on one for the reportee. A lot less intimidating tha</w:t>
      </w:r>
      <w:r>
        <w:rPr>
          <w:rFonts w:cs="Calibri"/>
          <w:i/>
        </w:rPr>
        <w:t>n</w:t>
      </w:r>
      <w:r w:rsidRPr="00F36639">
        <w:rPr>
          <w:rFonts w:cs="Calibri"/>
          <w:i/>
        </w:rPr>
        <w:t xml:space="preserve"> a tribunal setting. The Defence rep was very attentive, with total visual engagement and listened to every word. He was respectful and the reportee felt comfortable in his presence. The entire process was worth more than words can express.</w:t>
      </w:r>
      <w:r>
        <w:rPr>
          <w:rFonts w:cs="Calibri"/>
          <w:i/>
        </w:rPr>
        <w:t>’</w:t>
      </w:r>
    </w:p>
    <w:p w:rsidR="00F36639" w:rsidRDefault="00F36639" w:rsidP="00FF4D13">
      <w:pPr>
        <w:spacing w:before="120" w:after="120"/>
        <w:rPr>
          <w:rFonts w:cs="Calibri"/>
        </w:rPr>
      </w:pPr>
      <w:r>
        <w:rPr>
          <w:rFonts w:cs="Calibri"/>
        </w:rPr>
        <w:t>Generally, feedback from D</w:t>
      </w:r>
      <w:r w:rsidR="00FF4D13">
        <w:rPr>
          <w:rFonts w:cs="Calibri"/>
        </w:rPr>
        <w:t>efence representatives</w:t>
      </w:r>
      <w:r>
        <w:rPr>
          <w:rFonts w:cs="Calibri"/>
        </w:rPr>
        <w:t xml:space="preserve"> was that they strongly agreed or agreed they were </w:t>
      </w:r>
      <w:r w:rsidRPr="00F36639">
        <w:rPr>
          <w:rFonts w:cs="Calibri"/>
        </w:rPr>
        <w:t xml:space="preserve">able to be accountable </w:t>
      </w:r>
      <w:r w:rsidR="00CA6F3B">
        <w:rPr>
          <w:rFonts w:cs="Calibri"/>
        </w:rPr>
        <w:t>for</w:t>
      </w:r>
      <w:r w:rsidRPr="00F36639">
        <w:rPr>
          <w:rFonts w:cs="Calibri"/>
        </w:rPr>
        <w:t xml:space="preserve"> the reportee's experience through the provision of </w:t>
      </w:r>
      <w:r w:rsidR="00CA6F3B">
        <w:rPr>
          <w:rFonts w:cs="Calibri"/>
        </w:rPr>
        <w:t xml:space="preserve">an </w:t>
      </w:r>
      <w:r w:rsidRPr="00F36639">
        <w:rPr>
          <w:rFonts w:cs="Calibri"/>
        </w:rPr>
        <w:t>apology or other expressions of regret and sorrow</w:t>
      </w:r>
      <w:r>
        <w:rPr>
          <w:rFonts w:cs="Calibri"/>
        </w:rPr>
        <w:t xml:space="preserve">, and </w:t>
      </w:r>
      <w:r w:rsidRPr="00F36639">
        <w:rPr>
          <w:rFonts w:cs="Calibri"/>
        </w:rPr>
        <w:t>were able to be accountable for what should have happened and what will happen in the future</w:t>
      </w:r>
      <w:r>
        <w:rPr>
          <w:rFonts w:cs="Calibri"/>
        </w:rPr>
        <w:t xml:space="preserve">. </w:t>
      </w:r>
    </w:p>
    <w:p w:rsidR="00FF4D13" w:rsidRDefault="00F36639" w:rsidP="00FF4D13">
      <w:pPr>
        <w:spacing w:before="120" w:after="120"/>
        <w:rPr>
          <w:rFonts w:cs="Calibri"/>
        </w:rPr>
      </w:pPr>
      <w:r>
        <w:rPr>
          <w:rFonts w:cs="Calibri"/>
        </w:rPr>
        <w:t xml:space="preserve">Defence representatives also strongly agreed or agreed that </w:t>
      </w:r>
      <w:r w:rsidRPr="00F36639">
        <w:rPr>
          <w:rFonts w:cs="Calibri"/>
        </w:rPr>
        <w:t>participating in the conference process</w:t>
      </w:r>
      <w:r>
        <w:rPr>
          <w:rFonts w:cs="Calibri"/>
        </w:rPr>
        <w:t xml:space="preserve">: </w:t>
      </w:r>
      <w:r w:rsidRPr="00F36639">
        <w:rPr>
          <w:rFonts w:cs="Calibri"/>
        </w:rPr>
        <w:t>improve</w:t>
      </w:r>
      <w:r>
        <w:rPr>
          <w:rFonts w:cs="Calibri"/>
        </w:rPr>
        <w:t xml:space="preserve">d </w:t>
      </w:r>
      <w:r w:rsidRPr="00F36639">
        <w:rPr>
          <w:rFonts w:cs="Calibri"/>
        </w:rPr>
        <w:t>/ change</w:t>
      </w:r>
      <w:r>
        <w:rPr>
          <w:rFonts w:cs="Calibri"/>
        </w:rPr>
        <w:t>d their</w:t>
      </w:r>
      <w:r w:rsidRPr="00F36639">
        <w:rPr>
          <w:rFonts w:cs="Calibri"/>
        </w:rPr>
        <w:t xml:space="preserve"> understanding of abuse and its impacts for Defence</w:t>
      </w:r>
      <w:r>
        <w:rPr>
          <w:rFonts w:cs="Calibri"/>
        </w:rPr>
        <w:t xml:space="preserve">; </w:t>
      </w:r>
      <w:r w:rsidRPr="00F36639">
        <w:rPr>
          <w:rFonts w:cs="Calibri"/>
        </w:rPr>
        <w:t xml:space="preserve">will assist </w:t>
      </w:r>
      <w:r>
        <w:rPr>
          <w:rFonts w:cs="Calibri"/>
        </w:rPr>
        <w:t>them</w:t>
      </w:r>
      <w:r w:rsidRPr="00F36639">
        <w:rPr>
          <w:rFonts w:cs="Calibri"/>
        </w:rPr>
        <w:t xml:space="preserve"> to better understand and respond to individuals reporting abuse in the future</w:t>
      </w:r>
      <w:r>
        <w:rPr>
          <w:rFonts w:cs="Calibri"/>
        </w:rPr>
        <w:t>; positively impacted on their</w:t>
      </w:r>
      <w:r w:rsidRPr="00F36639">
        <w:rPr>
          <w:rFonts w:cs="Calibri"/>
        </w:rPr>
        <w:t xml:space="preserve"> role as a Senior Officer in Defenc</w:t>
      </w:r>
      <w:r>
        <w:rPr>
          <w:rFonts w:cs="Calibri"/>
        </w:rPr>
        <w:t>e; and that t</w:t>
      </w:r>
      <w:r w:rsidRPr="00F36639">
        <w:rPr>
          <w:rFonts w:cs="Calibri"/>
        </w:rPr>
        <w:t>he restorative engagement process achieved what it was meant to for the reportee</w:t>
      </w:r>
      <w:r>
        <w:rPr>
          <w:rFonts w:cs="Calibri"/>
        </w:rPr>
        <w:t xml:space="preserve">. </w:t>
      </w:r>
      <w:r w:rsidR="00FF4D13">
        <w:rPr>
          <w:rFonts w:cs="Calibri"/>
        </w:rPr>
        <w:t xml:space="preserve"> </w:t>
      </w:r>
    </w:p>
    <w:p w:rsidR="00FF4D13" w:rsidRPr="00A4253B" w:rsidRDefault="00FF4D13" w:rsidP="00FF4D13">
      <w:pPr>
        <w:pStyle w:val="Heading2"/>
      </w:pPr>
      <w:r>
        <w:t>Further information</w:t>
      </w:r>
    </w:p>
    <w:p w:rsidR="00FF4D13" w:rsidRDefault="00FF4D13" w:rsidP="00FF4D13">
      <w:pPr>
        <w:spacing w:after="120"/>
      </w:pPr>
      <w:r w:rsidRPr="00575C26">
        <w:t xml:space="preserve">If you </w:t>
      </w:r>
      <w:r>
        <w:t xml:space="preserve">have any questions or </w:t>
      </w:r>
      <w:r w:rsidRPr="00575C26">
        <w:t xml:space="preserve">concerns relating to </w:t>
      </w:r>
      <w:r>
        <w:t>participating in the program</w:t>
      </w:r>
      <w:r w:rsidRPr="00575C26">
        <w:t xml:space="preserve"> you are encouraged to </w:t>
      </w:r>
      <w:r>
        <w:t>contact a</w:t>
      </w:r>
      <w:r w:rsidRPr="00575C26">
        <w:t xml:space="preserve"> </w:t>
      </w:r>
      <w:r>
        <w:t xml:space="preserve">Liaison Officer during business hours (9am – 5pm AEST) on 1300 395 776 or via email at </w:t>
      </w:r>
      <w:hyperlink r:id="rId10" w:history="1">
        <w:r w:rsidRPr="00424D5E">
          <w:rPr>
            <w:rStyle w:val="Hyperlink"/>
          </w:rPr>
          <w:t>DefenceForce.Ombudsman@ombudsman.gov.au</w:t>
        </w:r>
      </w:hyperlink>
      <w:r>
        <w:t xml:space="preserve">. </w:t>
      </w:r>
      <w:r w:rsidRPr="00575C26" w:rsidDel="00AF1A72">
        <w:t xml:space="preserve"> </w:t>
      </w:r>
    </w:p>
    <w:p w:rsidR="00FF4D13" w:rsidRPr="00830CE9" w:rsidRDefault="00FF4D13" w:rsidP="00FF4D13">
      <w:pPr>
        <w:spacing w:after="120"/>
      </w:pPr>
      <w:r w:rsidRPr="00830CE9">
        <w:rPr>
          <w:iCs/>
        </w:rPr>
        <w:t>If you are feeling distressed and need to speak to someone urgently, please call one of the 24-hour support services listed below:</w:t>
      </w:r>
    </w:p>
    <w:p w:rsidR="00FF4D13" w:rsidRDefault="00FF4D13" w:rsidP="00FF4D13">
      <w:pPr>
        <w:spacing w:after="0" w:line="240" w:lineRule="auto"/>
        <w:rPr>
          <w:b/>
          <w:iCs/>
        </w:rPr>
      </w:pPr>
      <w:r w:rsidRPr="00830CE9">
        <w:rPr>
          <w:iCs/>
        </w:rPr>
        <w:t xml:space="preserve">Lifeline: call </w:t>
      </w:r>
      <w:r w:rsidRPr="00511B91">
        <w:rPr>
          <w:b/>
          <w:iCs/>
        </w:rPr>
        <w:t>13 11 14</w:t>
      </w:r>
      <w:r w:rsidRPr="00830CE9">
        <w:br/>
      </w:r>
      <w:r w:rsidRPr="00830CE9">
        <w:rPr>
          <w:iCs/>
        </w:rPr>
        <w:t xml:space="preserve">beyondblue: call </w:t>
      </w:r>
      <w:r w:rsidRPr="00511B91">
        <w:rPr>
          <w:b/>
          <w:iCs/>
        </w:rPr>
        <w:t>1300 224 636</w:t>
      </w:r>
    </w:p>
    <w:p w:rsidR="00FF4D13" w:rsidRPr="00511B91" w:rsidRDefault="00F40C24" w:rsidP="00FF4D13">
      <w:pPr>
        <w:spacing w:after="0" w:line="240" w:lineRule="auto"/>
        <w:rPr>
          <w:b/>
        </w:rPr>
      </w:pPr>
      <w:r w:rsidRPr="002A16FA">
        <w:t>Open Arms - Veterans &amp; Families Counselling</w:t>
      </w:r>
      <w:r w:rsidR="00FF4D13" w:rsidRPr="005200E3">
        <w:rPr>
          <w:iCs/>
        </w:rPr>
        <w:t>: call</w:t>
      </w:r>
      <w:r w:rsidR="00FF4D13">
        <w:rPr>
          <w:b/>
          <w:iCs/>
        </w:rPr>
        <w:t xml:space="preserve"> 1800 011 046</w:t>
      </w:r>
    </w:p>
    <w:p w:rsidR="00FF4D13" w:rsidRDefault="00FF4D13" w:rsidP="00FF4D13">
      <w:pPr>
        <w:pBdr>
          <w:top w:val="dotted" w:sz="4" w:space="5" w:color="8496B0" w:themeColor="accent4" w:themeTint="99"/>
        </w:pBdr>
        <w:spacing w:before="360" w:after="120" w:line="220" w:lineRule="exact"/>
        <w:ind w:right="424"/>
        <w:rPr>
          <w:color w:val="163072" w:themeColor="accent2"/>
          <w:sz w:val="20"/>
          <w:szCs w:val="20"/>
        </w:rPr>
      </w:pPr>
      <w:r w:rsidRPr="009A58DA">
        <w:rPr>
          <w:color w:val="163072" w:themeColor="accent2"/>
          <w:sz w:val="20"/>
          <w:szCs w:val="20"/>
        </w:rPr>
        <w:t>More information is available at</w:t>
      </w:r>
      <w:r>
        <w:rPr>
          <w:b/>
          <w:color w:val="163072" w:themeColor="accent2"/>
          <w:sz w:val="20"/>
          <w:szCs w:val="20"/>
        </w:rPr>
        <w:t xml:space="preserve"> </w:t>
      </w:r>
      <w:r w:rsidRPr="009A58DA">
        <w:rPr>
          <w:b/>
          <w:color w:val="163072" w:themeColor="accent2"/>
          <w:sz w:val="20"/>
          <w:szCs w:val="20"/>
        </w:rPr>
        <w:t>ombudsman.gov.au</w:t>
      </w:r>
      <w:r w:rsidRPr="00276577">
        <w:rPr>
          <w:color w:val="163072" w:themeColor="accent2"/>
          <w:sz w:val="20"/>
          <w:szCs w:val="20"/>
        </w:rPr>
        <w:t>.</w:t>
      </w:r>
      <w:r>
        <w:rPr>
          <w:color w:val="163072" w:themeColor="accent2"/>
          <w:sz w:val="20"/>
          <w:szCs w:val="20"/>
        </w:rPr>
        <w:t xml:space="preserve"> </w:t>
      </w:r>
    </w:p>
    <w:p w:rsidR="00195BB8" w:rsidRPr="003C3B63" w:rsidRDefault="00FF4D13" w:rsidP="00F36639">
      <w:pPr>
        <w:pBdr>
          <w:top w:val="dotted" w:sz="4" w:space="5" w:color="8496B0" w:themeColor="accent4" w:themeTint="99"/>
        </w:pBdr>
        <w:spacing w:before="360" w:after="120" w:line="220" w:lineRule="exact"/>
        <w:ind w:right="424"/>
      </w:pPr>
      <w:r w:rsidRPr="00F716A2">
        <w:rPr>
          <w:color w:val="102355" w:themeColor="accent2" w:themeShade="BF"/>
          <w:sz w:val="20"/>
          <w:szCs w:val="20"/>
        </w:rPr>
        <w:t>The</w:t>
      </w:r>
      <w:r>
        <w:rPr>
          <w:color w:val="102355" w:themeColor="accent2" w:themeShade="BF"/>
          <w:sz w:val="20"/>
          <w:szCs w:val="20"/>
        </w:rPr>
        <w:t xml:space="preserve"> Office of the Commonwealth</w:t>
      </w:r>
      <w:r w:rsidRPr="00F716A2">
        <w:rPr>
          <w:color w:val="102355" w:themeColor="accent2" w:themeShade="BF"/>
          <w:sz w:val="20"/>
          <w:szCs w:val="20"/>
        </w:rPr>
        <w:t xml:space="preserve"> Ombudsman has taken reasonable action to ensure that the information contained in this publication is accurate and adequately comprehensive for the purpose for which it was created. The</w:t>
      </w:r>
      <w:r>
        <w:rPr>
          <w:color w:val="102355" w:themeColor="accent2" w:themeShade="BF"/>
          <w:sz w:val="20"/>
          <w:szCs w:val="20"/>
        </w:rPr>
        <w:t xml:space="preserve"> Office of the Commonwealth</w:t>
      </w:r>
      <w:r w:rsidRPr="00F716A2">
        <w:rPr>
          <w:color w:val="102355" w:themeColor="accent2" w:themeShade="BF"/>
          <w:sz w:val="20"/>
          <w:szCs w:val="20"/>
        </w:rPr>
        <w:t xml:space="preserve"> Ombudsman is not responsible for any damage or loss claimed to arise from any error or omission in this information.</w:t>
      </w:r>
    </w:p>
    <w:sectPr w:rsidR="00195BB8" w:rsidRPr="003C3B63" w:rsidSect="000E5B5F">
      <w:headerReference w:type="default" r:id="rId11"/>
      <w:footerReference w:type="default" r:id="rId12"/>
      <w:headerReference w:type="first" r:id="rId13"/>
      <w:footerReference w:type="first" r:id="rId14"/>
      <w:type w:val="continuous"/>
      <w:pgSz w:w="11906" w:h="16838"/>
      <w:pgMar w:top="1440" w:right="425" w:bottom="1440" w:left="851" w:header="709" w:footer="454" w:gutter="0"/>
      <w:cols w:space="184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D13" w:rsidRDefault="00FF4D13" w:rsidP="00195BB8">
      <w:pPr>
        <w:spacing w:after="0"/>
      </w:pPr>
      <w:r>
        <w:separator/>
      </w:r>
    </w:p>
  </w:endnote>
  <w:endnote w:type="continuationSeparator" w:id="0">
    <w:p w:rsidR="00FF4D13" w:rsidRDefault="00FF4D13" w:rsidP="00195B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1E" w:rsidRDefault="008A0A1E">
    <w:pPr>
      <w:pStyle w:val="Footer"/>
    </w:pPr>
    <w:r w:rsidRPr="000935EC">
      <w:rPr>
        <w:b/>
        <w:szCs w:val="20"/>
      </w:rPr>
      <w:fldChar w:fldCharType="begin"/>
    </w:r>
    <w:r w:rsidRPr="000935EC">
      <w:rPr>
        <w:b/>
        <w:szCs w:val="20"/>
      </w:rPr>
      <w:instrText xml:space="preserve"> PAGE   \* MERGEFORMAT </w:instrText>
    </w:r>
    <w:r w:rsidRPr="000935EC">
      <w:rPr>
        <w:b/>
        <w:szCs w:val="20"/>
      </w:rPr>
      <w:fldChar w:fldCharType="separate"/>
    </w:r>
    <w:r w:rsidR="0006379A">
      <w:rPr>
        <w:b/>
        <w:noProof/>
        <w:szCs w:val="20"/>
      </w:rPr>
      <w:t>4</w:t>
    </w:r>
    <w:r w:rsidRPr="000935EC">
      <w:rPr>
        <w:b/>
        <w:noProof/>
        <w:szCs w:val="20"/>
      </w:rPr>
      <w:fldChar w:fldCharType="end"/>
    </w:r>
    <w:r w:rsidRPr="000935EC">
      <w:rPr>
        <w:b/>
        <w:noProof/>
        <w:szCs w:val="20"/>
      </w:rPr>
      <w:t xml:space="preserve"> &gt; Fact sheet</w:t>
    </w:r>
    <w:r>
      <w:rPr>
        <w:b/>
        <w:noProof/>
        <w:szCs w:val="20"/>
      </w:rPr>
      <w:t xml:space="preserve"> </w:t>
    </w:r>
    <w:r w:rsidRPr="000935EC">
      <w:rPr>
        <w:noProof/>
        <w:szCs w:val="20"/>
      </w:rPr>
      <w:t xml:space="preserve"> </w:t>
    </w:r>
    <w:r w:rsidR="00926239">
      <w:rPr>
        <w:noProof/>
        <w:szCs w:val="20"/>
      </w:rPr>
      <w:t>Restorative Engagement Program</w:t>
    </w:r>
    <w:r w:rsidR="00CD0A62">
      <w:rPr>
        <w:noProof/>
        <w:szCs w:val="20"/>
      </w:rPr>
      <w:t xml:space="preserve"> </w:t>
    </w:r>
    <w:r w:rsidR="00CD0A62">
      <w:rPr>
        <w:noProof/>
        <w:szCs w:val="20"/>
      </w:rPr>
      <w:tab/>
    </w:r>
    <w:r w:rsidR="00CD0A62">
      <w:rPr>
        <w:noProof/>
        <w:szCs w:val="20"/>
      </w:rPr>
      <w:tab/>
      <w:t>December</w:t>
    </w:r>
    <w:r w:rsidR="00F40C24">
      <w:rPr>
        <w:noProof/>
        <w:szCs w:val="20"/>
      </w:rPr>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1E" w:rsidRPr="000E5B5F" w:rsidRDefault="008A0A1E" w:rsidP="000E5B5F">
    <w:pPr>
      <w:pStyle w:val="Footer"/>
    </w:pPr>
    <w:r w:rsidRPr="000935EC">
      <w:rPr>
        <w:b/>
        <w:szCs w:val="20"/>
      </w:rPr>
      <w:fldChar w:fldCharType="begin"/>
    </w:r>
    <w:r w:rsidRPr="000935EC">
      <w:rPr>
        <w:b/>
        <w:szCs w:val="20"/>
      </w:rPr>
      <w:instrText xml:space="preserve"> PAGE   \* MERGEFORMAT </w:instrText>
    </w:r>
    <w:r w:rsidRPr="000935EC">
      <w:rPr>
        <w:b/>
        <w:szCs w:val="20"/>
      </w:rPr>
      <w:fldChar w:fldCharType="separate"/>
    </w:r>
    <w:r w:rsidR="0006379A">
      <w:rPr>
        <w:b/>
        <w:noProof/>
        <w:szCs w:val="20"/>
      </w:rPr>
      <w:t>1</w:t>
    </w:r>
    <w:r w:rsidRPr="000935EC">
      <w:rPr>
        <w:b/>
        <w:noProof/>
        <w:szCs w:val="20"/>
      </w:rPr>
      <w:fldChar w:fldCharType="end"/>
    </w:r>
    <w:r w:rsidRPr="000935EC">
      <w:rPr>
        <w:b/>
        <w:noProof/>
        <w:szCs w:val="20"/>
      </w:rPr>
      <w:t xml:space="preserve"> &gt; Fact sheet</w:t>
    </w:r>
    <w:r>
      <w:rPr>
        <w:b/>
        <w:noProof/>
        <w:szCs w:val="20"/>
      </w:rPr>
      <w:t xml:space="preserve"> </w:t>
    </w:r>
    <w:r w:rsidRPr="000935EC">
      <w:rPr>
        <w:noProof/>
        <w:szCs w:val="20"/>
      </w:rPr>
      <w:t xml:space="preserve"> </w:t>
    </w:r>
    <w:r w:rsidR="00926239">
      <w:rPr>
        <w:noProof/>
        <w:szCs w:val="20"/>
      </w:rPr>
      <w:t>Restorative Engagement Program</w:t>
    </w:r>
    <w:r w:rsidR="00CD0A62">
      <w:rPr>
        <w:noProof/>
        <w:szCs w:val="20"/>
      </w:rPr>
      <w:tab/>
    </w:r>
    <w:r w:rsidR="00CD0A62">
      <w:rPr>
        <w:noProof/>
        <w:szCs w:val="20"/>
      </w:rPr>
      <w:tab/>
      <w:t xml:space="preserve">December </w:t>
    </w:r>
    <w:r w:rsidR="00F40C24">
      <w:rPr>
        <w:noProof/>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D13" w:rsidRDefault="00FF4D13" w:rsidP="00195BB8">
      <w:pPr>
        <w:spacing w:after="0"/>
      </w:pPr>
      <w:r>
        <w:separator/>
      </w:r>
    </w:p>
  </w:footnote>
  <w:footnote w:type="continuationSeparator" w:id="0">
    <w:p w:rsidR="00FF4D13" w:rsidRDefault="00FF4D13" w:rsidP="00195B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1E" w:rsidRDefault="008A0A1E" w:rsidP="007751C4">
    <w:pPr>
      <w:pStyle w:val="Header"/>
      <w:tabs>
        <w:tab w:val="clear" w:pos="9026"/>
        <w:tab w:val="right" w:pos="10348"/>
      </w:tabs>
      <w:spacing w:after="840"/>
    </w:pPr>
    <w:r>
      <w:rPr>
        <w:noProof/>
        <w:lang w:eastAsia="en-AU"/>
      </w:rPr>
      <mc:AlternateContent>
        <mc:Choice Requires="wps">
          <w:drawing>
            <wp:anchor distT="0" distB="0" distL="114300" distR="114300" simplePos="0" relativeHeight="251669504" behindDoc="0" locked="0" layoutInCell="1" allowOverlap="1" wp14:anchorId="7B7B6C07" wp14:editId="48EC375D">
              <wp:simplePos x="0" y="0"/>
              <wp:positionH relativeFrom="column">
                <wp:posOffset>-426086</wp:posOffset>
              </wp:positionH>
              <wp:positionV relativeFrom="paragraph">
                <wp:posOffset>521335</wp:posOffset>
              </wp:positionV>
              <wp:extent cx="73437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343775" cy="0"/>
                      </a:xfrm>
                      <a:prstGeom prst="line">
                        <a:avLst/>
                      </a:prstGeom>
                      <a:ln w="3175">
                        <a:solidFill>
                          <a:schemeClr val="accent4">
                            <a:lumMod val="60000"/>
                            <a:lumOff val="4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4F25C6"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3.55pt,41.05pt" to="544.7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" strokecolor="#8496b0 [1943]" strokeweight=".25pt">
              <v:stroke dashstyle="3 1" joinstyle="miter"/>
            </v:line>
          </w:pict>
        </mc:Fallback>
      </mc:AlternateContent>
    </w:r>
    <w:r w:rsidR="007751C4">
      <w:rPr>
        <w:b/>
      </w:rPr>
      <w:t xml:space="preserve"> </w:t>
    </w:r>
    <w:r w:rsidR="007751C4">
      <w:rPr>
        <w:b/>
      </w:rPr>
      <w:tab/>
    </w:r>
    <w:r w:rsidR="007751C4">
      <w:rPr>
        <w:b/>
      </w:rPr>
      <w:tab/>
    </w:r>
    <w:r w:rsidR="008F024C">
      <w:rPr>
        <w:noProof/>
        <w:szCs w:val="20"/>
      </w:rPr>
      <w:t>Restorative Engagement Program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1E" w:rsidRDefault="00B2559E" w:rsidP="00F120F5">
    <w:pPr>
      <w:pStyle w:val="Header"/>
      <w:tabs>
        <w:tab w:val="clear" w:pos="9026"/>
      </w:tabs>
      <w:spacing w:after="1080"/>
      <w:ind w:right="282"/>
      <w:jc w:val="right"/>
    </w:pPr>
    <w:r>
      <w:rPr>
        <w:noProof/>
        <w:lang w:eastAsia="en-AU"/>
      </w:rPr>
      <mc:AlternateContent>
        <mc:Choice Requires="wps">
          <w:drawing>
            <wp:anchor distT="0" distB="0" distL="114300" distR="114300" simplePos="0" relativeHeight="251664384" behindDoc="0" locked="0" layoutInCell="1" allowOverlap="1" wp14:anchorId="766FCBF0" wp14:editId="39EFB246">
              <wp:simplePos x="0" y="0"/>
              <wp:positionH relativeFrom="column">
                <wp:posOffset>5050790</wp:posOffset>
              </wp:positionH>
              <wp:positionV relativeFrom="paragraph">
                <wp:posOffset>2197735</wp:posOffset>
              </wp:positionV>
              <wp:extent cx="0" cy="7307580"/>
              <wp:effectExtent l="0" t="0" r="19050" b="7620"/>
              <wp:wrapNone/>
              <wp:docPr id="67" name="Straight Connector 67"/>
              <wp:cNvGraphicFramePr/>
              <a:graphic xmlns:a="http://schemas.openxmlformats.org/drawingml/2006/main">
                <a:graphicData uri="http://schemas.microsoft.com/office/word/2010/wordprocessingShape">
                  <wps:wsp>
                    <wps:cNvCnPr/>
                    <wps:spPr>
                      <a:xfrm>
                        <a:off x="0" y="0"/>
                        <a:ext cx="0" cy="7307580"/>
                      </a:xfrm>
                      <a:prstGeom prst="line">
                        <a:avLst/>
                      </a:prstGeom>
                      <a:ln>
                        <a:solidFill>
                          <a:schemeClr val="accent3">
                            <a:lumMod val="9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1B2058" id="Straight Connector 67"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7pt,173.05pt" to="397.7pt,7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" strokecolor="#bac4d2 [2886]" strokeweight=".5pt">
              <v:stroke dashstyle="3 1" joinstyle="miter"/>
            </v:line>
          </w:pict>
        </mc:Fallback>
      </mc:AlternateContent>
    </w:r>
    <w:r w:rsidR="00F120F5">
      <w:rPr>
        <w:noProof/>
        <w:lang w:eastAsia="en-AU"/>
      </w:rPr>
      <w:drawing>
        <wp:anchor distT="0" distB="0" distL="114300" distR="114300" simplePos="0" relativeHeight="251670528" behindDoc="1" locked="0" layoutInCell="1" allowOverlap="1">
          <wp:simplePos x="0" y="0"/>
          <wp:positionH relativeFrom="page">
            <wp:posOffset>-2540</wp:posOffset>
          </wp:positionH>
          <wp:positionV relativeFrom="paragraph">
            <wp:posOffset>807085</wp:posOffset>
          </wp:positionV>
          <wp:extent cx="7559675" cy="1372870"/>
          <wp:effectExtent l="0" t="0" r="3175" b="0"/>
          <wp:wrapNone/>
          <wp:docPr id="3" name="Picture 3" descr="Banner image." title="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mbudsman-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372870"/>
                  </a:xfrm>
                  <a:prstGeom prst="rect">
                    <a:avLst/>
                  </a:prstGeom>
                </pic:spPr>
              </pic:pic>
            </a:graphicData>
          </a:graphic>
          <wp14:sizeRelH relativeFrom="page">
            <wp14:pctWidth>0</wp14:pctWidth>
          </wp14:sizeRelH>
          <wp14:sizeRelV relativeFrom="page">
            <wp14:pctHeight>0</wp14:pctHeight>
          </wp14:sizeRelV>
        </wp:anchor>
      </w:drawing>
    </w:r>
    <w:r w:rsidR="00C66C44">
      <w:rPr>
        <w:noProof/>
        <w:lang w:eastAsia="en-AU"/>
      </w:rPr>
      <w:drawing>
        <wp:inline distT="0" distB="0" distL="0" distR="0">
          <wp:extent cx="2340000" cy="713322"/>
          <wp:effectExtent l="0" t="0" r="3175" b="0"/>
          <wp:docPr id="10" name="Picture 10" descr="Defence Force Ombudsman logo." title="Defence Force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logo_inline_DEFENCEFORCE_300DP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40000" cy="7133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2D70"/>
    <w:multiLevelType w:val="hybridMultilevel"/>
    <w:tmpl w:val="51860EE8"/>
    <w:lvl w:ilvl="0" w:tplc="2A6CB8C4">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B4472D"/>
    <w:multiLevelType w:val="hybridMultilevel"/>
    <w:tmpl w:val="04AC9BE2"/>
    <w:lvl w:ilvl="0" w:tplc="C1DCBF6E">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E9179F4"/>
    <w:multiLevelType w:val="hybridMultilevel"/>
    <w:tmpl w:val="EDC4F9F4"/>
    <w:lvl w:ilvl="0" w:tplc="B1D84C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FF0108F"/>
    <w:multiLevelType w:val="hybridMultilevel"/>
    <w:tmpl w:val="CB40ECC8"/>
    <w:lvl w:ilvl="0" w:tplc="B91CF8A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13"/>
    <w:rsid w:val="00037CDE"/>
    <w:rsid w:val="0006128E"/>
    <w:rsid w:val="0006379A"/>
    <w:rsid w:val="000673DF"/>
    <w:rsid w:val="00080252"/>
    <w:rsid w:val="000935EC"/>
    <w:rsid w:val="000B1359"/>
    <w:rsid w:val="000D7FD5"/>
    <w:rsid w:val="000E5B5F"/>
    <w:rsid w:val="000F12D8"/>
    <w:rsid w:val="00103580"/>
    <w:rsid w:val="00152683"/>
    <w:rsid w:val="0016250E"/>
    <w:rsid w:val="00195BB8"/>
    <w:rsid w:val="001C3409"/>
    <w:rsid w:val="001F4990"/>
    <w:rsid w:val="002549C8"/>
    <w:rsid w:val="003556BB"/>
    <w:rsid w:val="003C3B63"/>
    <w:rsid w:val="003F7186"/>
    <w:rsid w:val="0045647B"/>
    <w:rsid w:val="004677A6"/>
    <w:rsid w:val="00471B6C"/>
    <w:rsid w:val="0047506E"/>
    <w:rsid w:val="00495C64"/>
    <w:rsid w:val="004B4342"/>
    <w:rsid w:val="004C17CF"/>
    <w:rsid w:val="0054257C"/>
    <w:rsid w:val="005A480F"/>
    <w:rsid w:val="005B6FEA"/>
    <w:rsid w:val="00633CC7"/>
    <w:rsid w:val="00670613"/>
    <w:rsid w:val="00674B2F"/>
    <w:rsid w:val="006D2056"/>
    <w:rsid w:val="006F5749"/>
    <w:rsid w:val="00746031"/>
    <w:rsid w:val="007655DC"/>
    <w:rsid w:val="00770B11"/>
    <w:rsid w:val="00770F49"/>
    <w:rsid w:val="007751C4"/>
    <w:rsid w:val="007B45C3"/>
    <w:rsid w:val="007D5FB7"/>
    <w:rsid w:val="007D6B56"/>
    <w:rsid w:val="0086139A"/>
    <w:rsid w:val="008A0A1E"/>
    <w:rsid w:val="008B185E"/>
    <w:rsid w:val="008C2F93"/>
    <w:rsid w:val="008F024C"/>
    <w:rsid w:val="00905F2E"/>
    <w:rsid w:val="00915552"/>
    <w:rsid w:val="00926239"/>
    <w:rsid w:val="0096663C"/>
    <w:rsid w:val="009D22AA"/>
    <w:rsid w:val="00A2001F"/>
    <w:rsid w:val="00A62F24"/>
    <w:rsid w:val="00A73155"/>
    <w:rsid w:val="00AA47F9"/>
    <w:rsid w:val="00B07D65"/>
    <w:rsid w:val="00B2559E"/>
    <w:rsid w:val="00B42533"/>
    <w:rsid w:val="00BF594C"/>
    <w:rsid w:val="00BF6088"/>
    <w:rsid w:val="00C51264"/>
    <w:rsid w:val="00C63429"/>
    <w:rsid w:val="00C66C44"/>
    <w:rsid w:val="00C97C97"/>
    <w:rsid w:val="00CA15A9"/>
    <w:rsid w:val="00CA6F3B"/>
    <w:rsid w:val="00CC37F8"/>
    <w:rsid w:val="00CD0A62"/>
    <w:rsid w:val="00D16FBD"/>
    <w:rsid w:val="00D409DB"/>
    <w:rsid w:val="00DB6B91"/>
    <w:rsid w:val="00DF4EAD"/>
    <w:rsid w:val="00E363F0"/>
    <w:rsid w:val="00E556D9"/>
    <w:rsid w:val="00E82A56"/>
    <w:rsid w:val="00ED35E9"/>
    <w:rsid w:val="00F120F5"/>
    <w:rsid w:val="00F36639"/>
    <w:rsid w:val="00F40C24"/>
    <w:rsid w:val="00F4221A"/>
    <w:rsid w:val="00F42879"/>
    <w:rsid w:val="00F66496"/>
    <w:rsid w:val="00FF4D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B1E64869-6ABB-4612-B46F-C78CF1AE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A56"/>
    <w:pPr>
      <w:spacing w:after="180" w:line="250" w:lineRule="exact"/>
    </w:pPr>
    <w:rPr>
      <w:rFonts w:ascii="Calibri Light" w:hAnsi="Calibri Light"/>
      <w:color w:val="000000" w:themeColor="text1"/>
    </w:rPr>
  </w:style>
  <w:style w:type="paragraph" w:styleId="Heading1">
    <w:name w:val="heading 1"/>
    <w:basedOn w:val="Normal"/>
    <w:next w:val="Normal"/>
    <w:link w:val="Heading1Char"/>
    <w:uiPriority w:val="1"/>
    <w:qFormat/>
    <w:rsid w:val="0045647B"/>
    <w:pPr>
      <w:keepNext/>
      <w:keepLines/>
      <w:spacing w:before="240" w:after="120" w:line="240" w:lineRule="auto"/>
      <w:outlineLvl w:val="0"/>
    </w:pPr>
    <w:rPr>
      <w:rFonts w:asciiTheme="minorHAnsi" w:eastAsiaTheme="majorEastAsia" w:hAnsiTheme="minorHAnsi" w:cstheme="majorBidi"/>
      <w:b/>
      <w:color w:val="0098D8" w:themeColor="accent1"/>
      <w:sz w:val="30"/>
      <w:szCs w:val="32"/>
    </w:rPr>
  </w:style>
  <w:style w:type="paragraph" w:styleId="Heading2">
    <w:name w:val="heading 2"/>
    <w:basedOn w:val="Normal"/>
    <w:next w:val="Normal"/>
    <w:link w:val="Heading2Char"/>
    <w:uiPriority w:val="1"/>
    <w:qFormat/>
    <w:rsid w:val="0045647B"/>
    <w:pPr>
      <w:keepNext/>
      <w:keepLines/>
      <w:spacing w:before="180" w:after="120" w:line="240" w:lineRule="auto"/>
      <w:outlineLvl w:val="1"/>
    </w:pPr>
    <w:rPr>
      <w:rFonts w:asciiTheme="minorHAnsi" w:eastAsiaTheme="majorEastAsia" w:hAnsiTheme="minorHAnsi" w:cstheme="majorBidi"/>
      <w:color w:val="0098D8" w:themeColor="accent1"/>
      <w:sz w:val="26"/>
      <w:szCs w:val="26"/>
    </w:rPr>
  </w:style>
  <w:style w:type="paragraph" w:styleId="Heading3">
    <w:name w:val="heading 3"/>
    <w:basedOn w:val="Normal"/>
    <w:next w:val="Normal"/>
    <w:link w:val="Heading3Char"/>
    <w:uiPriority w:val="1"/>
    <w:qFormat/>
    <w:rsid w:val="0045647B"/>
    <w:pPr>
      <w:keepNext/>
      <w:keepLines/>
      <w:spacing w:before="180" w:after="120" w:line="240" w:lineRule="auto"/>
      <w:outlineLvl w:val="2"/>
    </w:pPr>
    <w:rPr>
      <w:rFonts w:asciiTheme="minorHAnsi" w:eastAsiaTheme="majorEastAsia" w:hAnsiTheme="minorHAnsi" w:cstheme="majorBidi"/>
      <w:b/>
      <w:color w:val="44546A"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Summaryheading">
    <w:name w:val="Exec Summary heading"/>
    <w:basedOn w:val="Heading1"/>
    <w:semiHidden/>
    <w:qFormat/>
    <w:rsid w:val="00905F2E"/>
    <w:pPr>
      <w:keepLines w:val="0"/>
      <w:spacing w:before="360"/>
    </w:pPr>
    <w:rPr>
      <w:rFonts w:ascii="Calibri" w:eastAsia="Times New Roman" w:hAnsi="Calibri" w:cs="Arial"/>
      <w:b w:val="0"/>
      <w:bCs/>
      <w:smallCaps/>
      <w:color w:val="auto"/>
      <w:kern w:val="32"/>
      <w:sz w:val="40"/>
    </w:rPr>
  </w:style>
  <w:style w:type="character" w:customStyle="1" w:styleId="Heading1Char">
    <w:name w:val="Heading 1 Char"/>
    <w:basedOn w:val="DefaultParagraphFont"/>
    <w:link w:val="Heading1"/>
    <w:uiPriority w:val="1"/>
    <w:rsid w:val="0045647B"/>
    <w:rPr>
      <w:rFonts w:eastAsiaTheme="majorEastAsia" w:cstheme="majorBidi"/>
      <w:b/>
      <w:color w:val="0098D8" w:themeColor="accent1"/>
      <w:sz w:val="30"/>
      <w:szCs w:val="32"/>
    </w:rPr>
  </w:style>
  <w:style w:type="paragraph" w:customStyle="1" w:styleId="Tableheader">
    <w:name w:val="Table header"/>
    <w:basedOn w:val="Normal"/>
    <w:uiPriority w:val="2"/>
    <w:qFormat/>
    <w:rsid w:val="000F12D8"/>
    <w:pPr>
      <w:spacing w:before="120" w:after="120"/>
    </w:pPr>
    <w:rPr>
      <w:b/>
      <w:color w:val="FFFFFF" w:themeColor="background1"/>
    </w:rPr>
  </w:style>
  <w:style w:type="paragraph" w:customStyle="1" w:styleId="Tabletext">
    <w:name w:val="Table text"/>
    <w:basedOn w:val="Normal"/>
    <w:uiPriority w:val="2"/>
    <w:qFormat/>
    <w:rsid w:val="000F12D8"/>
    <w:pPr>
      <w:spacing w:before="60" w:after="60"/>
    </w:pPr>
  </w:style>
  <w:style w:type="paragraph" w:customStyle="1" w:styleId="Bullets">
    <w:name w:val="Bullets"/>
    <w:basedOn w:val="ListParagraph"/>
    <w:qFormat/>
    <w:rsid w:val="0086139A"/>
    <w:pPr>
      <w:numPr>
        <w:numId w:val="4"/>
      </w:numPr>
      <w:spacing w:before="60"/>
      <w:ind w:left="426" w:right="424"/>
      <w:contextualSpacing w:val="0"/>
    </w:pPr>
  </w:style>
  <w:style w:type="paragraph" w:styleId="ListParagraph">
    <w:name w:val="List Paragraph"/>
    <w:aliases w:val="Recommendation"/>
    <w:basedOn w:val="Normal"/>
    <w:link w:val="ListParagraphChar"/>
    <w:qFormat/>
    <w:rsid w:val="000F12D8"/>
    <w:pPr>
      <w:ind w:left="720"/>
      <w:contextualSpacing/>
    </w:pPr>
  </w:style>
  <w:style w:type="character" w:customStyle="1" w:styleId="Heading2Char">
    <w:name w:val="Heading 2 Char"/>
    <w:basedOn w:val="DefaultParagraphFont"/>
    <w:link w:val="Heading2"/>
    <w:uiPriority w:val="1"/>
    <w:rsid w:val="0045647B"/>
    <w:rPr>
      <w:rFonts w:eastAsiaTheme="majorEastAsia" w:cstheme="majorBidi"/>
      <w:color w:val="0098D8" w:themeColor="accent1"/>
      <w:sz w:val="26"/>
      <w:szCs w:val="26"/>
    </w:rPr>
  </w:style>
  <w:style w:type="paragraph" w:styleId="Title">
    <w:name w:val="Title"/>
    <w:basedOn w:val="Normal"/>
    <w:next w:val="Normal"/>
    <w:link w:val="TitleChar"/>
    <w:uiPriority w:val="10"/>
    <w:qFormat/>
    <w:rsid w:val="008A0A1E"/>
    <w:pPr>
      <w:spacing w:before="480" w:after="0" w:line="440" w:lineRule="exact"/>
      <w:ind w:left="567"/>
      <w:contextualSpacing/>
    </w:pPr>
    <w:rPr>
      <w:rFonts w:asciiTheme="minorHAnsi" w:eastAsiaTheme="majorEastAsia" w:hAnsiTheme="minorHAnsi" w:cstheme="majorBidi"/>
      <w:color w:val="FFFFFF" w:themeColor="background1"/>
      <w:spacing w:val="6"/>
      <w:kern w:val="28"/>
      <w:sz w:val="48"/>
      <w:szCs w:val="48"/>
    </w:rPr>
  </w:style>
  <w:style w:type="character" w:customStyle="1" w:styleId="TitleChar">
    <w:name w:val="Title Char"/>
    <w:basedOn w:val="DefaultParagraphFont"/>
    <w:link w:val="Title"/>
    <w:uiPriority w:val="10"/>
    <w:rsid w:val="008A0A1E"/>
    <w:rPr>
      <w:rFonts w:eastAsiaTheme="majorEastAsia" w:cstheme="majorBidi"/>
      <w:color w:val="FFFFFF" w:themeColor="background1"/>
      <w:spacing w:val="6"/>
      <w:kern w:val="28"/>
      <w:sz w:val="48"/>
      <w:szCs w:val="48"/>
    </w:rPr>
  </w:style>
  <w:style w:type="paragraph" w:styleId="Subtitle">
    <w:name w:val="Subtitle"/>
    <w:basedOn w:val="Normal"/>
    <w:next w:val="Normal"/>
    <w:link w:val="SubtitleChar"/>
    <w:uiPriority w:val="11"/>
    <w:rsid w:val="00080252"/>
    <w:pPr>
      <w:numPr>
        <w:ilvl w:val="1"/>
      </w:numPr>
      <w:spacing w:before="360" w:after="360"/>
      <w:jc w:val="right"/>
    </w:pPr>
    <w:rPr>
      <w:rFonts w:eastAsiaTheme="minorEastAsia"/>
      <w:color w:val="44546A" w:themeColor="accent4"/>
      <w:spacing w:val="15"/>
      <w:sz w:val="36"/>
    </w:rPr>
  </w:style>
  <w:style w:type="character" w:customStyle="1" w:styleId="SubtitleChar">
    <w:name w:val="Subtitle Char"/>
    <w:basedOn w:val="DefaultParagraphFont"/>
    <w:link w:val="Subtitle"/>
    <w:uiPriority w:val="11"/>
    <w:rsid w:val="00080252"/>
    <w:rPr>
      <w:rFonts w:eastAsiaTheme="minorEastAsia"/>
      <w:color w:val="44546A" w:themeColor="accent4"/>
      <w:spacing w:val="15"/>
      <w:sz w:val="36"/>
    </w:rPr>
  </w:style>
  <w:style w:type="paragraph" w:styleId="Header">
    <w:name w:val="header"/>
    <w:basedOn w:val="Normal"/>
    <w:link w:val="HeaderChar"/>
    <w:uiPriority w:val="99"/>
    <w:unhideWhenUsed/>
    <w:rsid w:val="00F42879"/>
    <w:pPr>
      <w:tabs>
        <w:tab w:val="center" w:pos="4513"/>
        <w:tab w:val="right" w:pos="9026"/>
      </w:tabs>
      <w:spacing w:after="0" w:line="240" w:lineRule="auto"/>
    </w:pPr>
    <w:rPr>
      <w:color w:val="163072" w:themeColor="accent2"/>
    </w:rPr>
  </w:style>
  <w:style w:type="character" w:customStyle="1" w:styleId="HeaderChar">
    <w:name w:val="Header Char"/>
    <w:basedOn w:val="DefaultParagraphFont"/>
    <w:link w:val="Header"/>
    <w:uiPriority w:val="99"/>
    <w:rsid w:val="00F42879"/>
    <w:rPr>
      <w:rFonts w:ascii="Calibri Light" w:hAnsi="Calibri Light"/>
      <w:color w:val="163072" w:themeColor="accent2"/>
    </w:rPr>
  </w:style>
  <w:style w:type="paragraph" w:styleId="Footer">
    <w:name w:val="footer"/>
    <w:basedOn w:val="Normal"/>
    <w:link w:val="FooterChar"/>
    <w:uiPriority w:val="99"/>
    <w:unhideWhenUsed/>
    <w:rsid w:val="000E5B5F"/>
    <w:pPr>
      <w:tabs>
        <w:tab w:val="center" w:pos="4513"/>
        <w:tab w:val="right" w:pos="9026"/>
      </w:tabs>
      <w:spacing w:after="0" w:line="240" w:lineRule="auto"/>
    </w:pPr>
    <w:rPr>
      <w:color w:val="163072" w:themeColor="accent2"/>
      <w:sz w:val="20"/>
    </w:rPr>
  </w:style>
  <w:style w:type="character" w:customStyle="1" w:styleId="FooterChar">
    <w:name w:val="Footer Char"/>
    <w:basedOn w:val="DefaultParagraphFont"/>
    <w:link w:val="Footer"/>
    <w:uiPriority w:val="99"/>
    <w:rsid w:val="000E5B5F"/>
    <w:rPr>
      <w:rFonts w:ascii="Calibri Light" w:hAnsi="Calibri Light"/>
      <w:color w:val="163072" w:themeColor="accent2"/>
      <w:sz w:val="20"/>
    </w:rPr>
  </w:style>
  <w:style w:type="table" w:styleId="TableGrid">
    <w:name w:val="Table Grid"/>
    <w:basedOn w:val="TableNormal"/>
    <w:uiPriority w:val="39"/>
    <w:rsid w:val="00195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5BB8"/>
    <w:rPr>
      <w:color w:val="0563C1" w:themeColor="hyperlink"/>
      <w:u w:val="single"/>
    </w:rPr>
  </w:style>
  <w:style w:type="paragraph" w:styleId="Quote">
    <w:name w:val="Quote"/>
    <w:basedOn w:val="Normal"/>
    <w:next w:val="Normal"/>
    <w:link w:val="QuoteChar"/>
    <w:uiPriority w:val="3"/>
    <w:qFormat/>
    <w:rsid w:val="00E82A56"/>
    <w:pPr>
      <w:spacing w:before="120"/>
      <w:ind w:left="567" w:right="284"/>
    </w:pPr>
    <w:rPr>
      <w:iCs/>
      <w:color w:val="44546A" w:themeColor="accent4"/>
    </w:rPr>
  </w:style>
  <w:style w:type="character" w:customStyle="1" w:styleId="QuoteChar">
    <w:name w:val="Quote Char"/>
    <w:basedOn w:val="DefaultParagraphFont"/>
    <w:link w:val="Quote"/>
    <w:uiPriority w:val="3"/>
    <w:rsid w:val="00E82A56"/>
    <w:rPr>
      <w:rFonts w:ascii="Calibri Light" w:hAnsi="Calibri Light"/>
      <w:iCs/>
      <w:color w:val="44546A" w:themeColor="accent4"/>
    </w:rPr>
  </w:style>
  <w:style w:type="character" w:customStyle="1" w:styleId="Heading3Char">
    <w:name w:val="Heading 3 Char"/>
    <w:basedOn w:val="DefaultParagraphFont"/>
    <w:link w:val="Heading3"/>
    <w:uiPriority w:val="1"/>
    <w:rsid w:val="00E82A56"/>
    <w:rPr>
      <w:rFonts w:eastAsiaTheme="majorEastAsia" w:cstheme="majorBidi"/>
      <w:b/>
      <w:color w:val="44546A" w:themeColor="accent4"/>
      <w:sz w:val="24"/>
      <w:szCs w:val="24"/>
    </w:rPr>
  </w:style>
  <w:style w:type="paragraph" w:customStyle="1" w:styleId="Pullquote">
    <w:name w:val="Pull quote"/>
    <w:basedOn w:val="Normal"/>
    <w:uiPriority w:val="1"/>
    <w:rsid w:val="000B1359"/>
    <w:pPr>
      <w:spacing w:line="278" w:lineRule="exact"/>
      <w:ind w:left="142"/>
    </w:pPr>
    <w:rPr>
      <w:rFonts w:asciiTheme="minorHAnsi" w:hAnsiTheme="minorHAnsi"/>
      <w:color w:val="0098D8" w:themeColor="accent1"/>
      <w:spacing w:val="-10"/>
      <w:sz w:val="26"/>
      <w:szCs w:val="26"/>
    </w:rPr>
  </w:style>
  <w:style w:type="paragraph" w:customStyle="1" w:styleId="Disclaimer">
    <w:name w:val="Disclaimer"/>
    <w:basedOn w:val="Normal"/>
    <w:uiPriority w:val="4"/>
    <w:qFormat/>
    <w:rsid w:val="00E82A56"/>
    <w:pPr>
      <w:spacing w:line="220" w:lineRule="exact"/>
      <w:ind w:right="2975"/>
    </w:pPr>
    <w:rPr>
      <w:color w:val="163072" w:themeColor="accent2"/>
      <w:spacing w:val="-10"/>
      <w:sz w:val="20"/>
      <w:szCs w:val="20"/>
    </w:rPr>
  </w:style>
  <w:style w:type="character" w:customStyle="1" w:styleId="ListParagraphChar">
    <w:name w:val="List Paragraph Char"/>
    <w:aliases w:val="Recommendation Char"/>
    <w:basedOn w:val="DefaultParagraphFont"/>
    <w:link w:val="ListParagraph"/>
    <w:locked/>
    <w:rsid w:val="00FF4D13"/>
    <w:rPr>
      <w:rFonts w:ascii="Calibri Light" w:hAnsi="Calibri Light"/>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21964">
      <w:bodyDiv w:val="1"/>
      <w:marLeft w:val="0"/>
      <w:marRight w:val="0"/>
      <w:marTop w:val="0"/>
      <w:marBottom w:val="0"/>
      <w:divBdr>
        <w:top w:val="none" w:sz="0" w:space="0" w:color="auto"/>
        <w:left w:val="none" w:sz="0" w:space="0" w:color="auto"/>
        <w:bottom w:val="none" w:sz="0" w:space="0" w:color="auto"/>
        <w:right w:val="none" w:sz="0" w:space="0" w:color="auto"/>
      </w:divBdr>
    </w:div>
    <w:div w:id="204547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fenceforce.ombudsman@ombudsman.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fenceForce.Ombudsman@ombudsman.gov.au" TargetMode="External"/><Relationship Id="rId4" Type="http://schemas.openxmlformats.org/officeDocument/2006/relationships/settings" Target="settings.xml"/><Relationship Id="rId9" Type="http://schemas.openxmlformats.org/officeDocument/2006/relationships/hyperlink" Target="mailto:Defenceforce.ombudsman@ombudsman.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mbudsman">
      <a:dk1>
        <a:sysClr val="windowText" lastClr="000000"/>
      </a:dk1>
      <a:lt1>
        <a:sysClr val="window" lastClr="FFFFFF"/>
      </a:lt1>
      <a:dk2>
        <a:srgbClr val="44546A"/>
      </a:dk2>
      <a:lt2>
        <a:srgbClr val="E7E6E6"/>
      </a:lt2>
      <a:accent1>
        <a:srgbClr val="0098D8"/>
      </a:accent1>
      <a:accent2>
        <a:srgbClr val="163072"/>
      </a:accent2>
      <a:accent3>
        <a:srgbClr val="D6DCE4"/>
      </a:accent3>
      <a:accent4>
        <a:srgbClr val="44546A"/>
      </a:accent4>
      <a:accent5>
        <a:srgbClr val="C55A11"/>
      </a:accent5>
      <a:accent6>
        <a:srgbClr val="FF9933"/>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A1891928</value>
    </field>
    <field name="Objective-Title">
      <value order="0">FINAL - Restorative Engagement Program factsheet [December 2019]</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1974</Words>
  <Characters>11258</Characters>
  <Application>Microsoft Office Word</Application>
  <DocSecurity>12</DocSecurity>
  <Lines>93</Lines>
  <Paragraphs>26</Paragraphs>
  <ScaleCrop>false</ScaleCrop>
  <HeadingPairs>
    <vt:vector size="2" baseType="variant">
      <vt:variant>
        <vt:lpstr>Title</vt:lpstr>
      </vt:variant>
      <vt:variant>
        <vt:i4>1</vt:i4>
      </vt:variant>
    </vt:vector>
  </HeadingPairs>
  <TitlesOfParts>
    <vt:vector size="1" baseType="lpstr">
      <vt:lpstr>Defence Force Ombudsman fact sheet</vt:lpstr>
    </vt:vector>
  </TitlesOfParts>
  <Company>Commonwealth Ombudsman</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Force Ombudsman fact sheet</dc:title>
  <dc:subject>[Enter subject]</dc:subject>
  <dc:creator>Nalini Hoogland</dc:creator>
  <cp:keywords/>
  <dc:description/>
  <cp:lastModifiedBy>Caitlin Armstrong</cp:lastModifiedBy>
  <cp:revision>2</cp:revision>
  <dcterms:created xsi:type="dcterms:W3CDTF">2019-12-20T03:49:00Z</dcterms:created>
  <dcterms:modified xsi:type="dcterms:W3CDTF">2019-12-20T03:49:00Z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Objective-Id">
    <vt:lpwstr>A1891928</vt:lpwstr>
  </property>
  <property fmtid="{D5CDD505-2E9C-101B-9397-08002B2CF9AE}" pid="4" name="Objective-Title">
    <vt:lpwstr>FINAL - Restorative Engagement Program factsheet [December 2019]</vt:lpwstr>
  </property>
  <property fmtid="{D5CDD505-2E9C-101B-9397-08002B2CF9AE}" pid="5" name="Objective-Author - Internal [system]">
    <vt:lpwstr>Nalini Hoogland</vt:lpwstr>
  </property>
  <property fmtid="{D5CDD505-2E9C-101B-9397-08002B2CF9AE}" pid="6" name="Objective-Agency [system]">
    <vt:lpwstr/>
  </property>
  <property fmtid="{D5CDD505-2E9C-101B-9397-08002B2CF9AE}" pid="7" name="Objective-Physical Doc Exists? [system]">
    <vt:lpwstr>No</vt:lpwstr>
  </property>
  <property fmtid="{D5CDD505-2E9C-101B-9397-08002B2CF9AE}" pid="8" name="Objective-Signatory [system]">
    <vt:lpwstr/>
  </property>
  <property fmtid="{D5CDD505-2E9C-101B-9397-08002B2CF9AE}" pid="9" name="Objective-Channel [system]">
    <vt:lpwstr>Internal</vt:lpwstr>
  </property>
  <property fmtid="{D5CDD505-2E9C-101B-9397-08002B2CF9AE}" pid="10" name="Objective-Author - Internal">
    <vt:lpwstr>Anne-Maree Harrison</vt:lpwstr>
  </property>
  <property fmtid="{D5CDD505-2E9C-101B-9397-08002B2CF9AE}" pid="11" name="Objective-Agency">
    <vt:lpwstr/>
  </property>
  <property fmtid="{D5CDD505-2E9C-101B-9397-08002B2CF9AE}" pid="12" name="Objective-Physical Doc Exists?">
    <vt:lpwstr>No</vt:lpwstr>
  </property>
  <property fmtid="{D5CDD505-2E9C-101B-9397-08002B2CF9AE}" pid="13" name="Objective-Signatory">
    <vt:lpwstr>Anne-Maree Harrison</vt:lpwstr>
  </property>
  <property fmtid="{D5CDD505-2E9C-101B-9397-08002B2CF9AE}" pid="14" name="Objective-Channel">
    <vt:lpwstr>Internal</vt:lpwstr>
  </property>
</Properties>
</file>